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39" w:rsidRPr="004E6F1A" w:rsidRDefault="00BE1139" w:rsidP="004E6F1A">
      <w:pPr>
        <w:rPr>
          <w:color w:val="000000" w:themeColor="text1"/>
          <w:sz w:val="28"/>
          <w:szCs w:val="28"/>
          <w:lang w:val="uk-UA"/>
        </w:rPr>
      </w:pPr>
    </w:p>
    <w:p w:rsidR="00BE1139" w:rsidRDefault="00BE1139" w:rsidP="00BE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Мангушський РМК</w:t>
      </w:r>
    </w:p>
    <w:p w:rsidR="00BE1139" w:rsidRPr="00640874" w:rsidRDefault="00BE1139" w:rsidP="00BE1139">
      <w:pPr>
        <w:tabs>
          <w:tab w:val="left" w:pos="2295"/>
        </w:tabs>
      </w:pPr>
    </w:p>
    <w:p w:rsidR="00BE1139" w:rsidRPr="00640874" w:rsidRDefault="00BE1139" w:rsidP="00BE1139">
      <w:pPr>
        <w:tabs>
          <w:tab w:val="left" w:pos="2295"/>
        </w:tabs>
      </w:pPr>
    </w:p>
    <w:p w:rsidR="00BE1139" w:rsidRPr="00640874" w:rsidRDefault="00BE1139" w:rsidP="00BE1139">
      <w:pPr>
        <w:tabs>
          <w:tab w:val="left" w:pos="2295"/>
        </w:tabs>
      </w:pPr>
    </w:p>
    <w:p w:rsidR="00BE1139" w:rsidRPr="00640874" w:rsidRDefault="00BE1139" w:rsidP="00BE1139">
      <w:pPr>
        <w:tabs>
          <w:tab w:val="left" w:pos="2295"/>
        </w:tabs>
      </w:pPr>
    </w:p>
    <w:p w:rsidR="00BE1139" w:rsidRPr="00640874" w:rsidRDefault="00BE1139" w:rsidP="00BE1139">
      <w:pPr>
        <w:tabs>
          <w:tab w:val="left" w:pos="2295"/>
        </w:tabs>
      </w:pPr>
    </w:p>
    <w:p w:rsidR="00BE1139" w:rsidRPr="00640874" w:rsidRDefault="00BE1139" w:rsidP="00BE1139">
      <w:pPr>
        <w:tabs>
          <w:tab w:val="left" w:pos="2295"/>
        </w:tabs>
      </w:pPr>
    </w:p>
    <w:p w:rsidR="00BE1139" w:rsidRPr="00640874" w:rsidRDefault="00BE1139" w:rsidP="00BE1139">
      <w:pPr>
        <w:tabs>
          <w:tab w:val="left" w:pos="2295"/>
        </w:tabs>
      </w:pPr>
    </w:p>
    <w:p w:rsidR="00BE1139" w:rsidRPr="00BE1139" w:rsidRDefault="00BE1139" w:rsidP="00BE1139">
      <w:pPr>
        <w:jc w:val="center"/>
        <w:rPr>
          <w:rFonts w:ascii="Times New Roman" w:hAnsi="Times New Roman" w:cs="Times New Roman"/>
          <w:i/>
          <w:color w:val="000000" w:themeColor="text1"/>
          <w:sz w:val="56"/>
          <w:szCs w:val="56"/>
        </w:rPr>
      </w:pPr>
      <w:r w:rsidRPr="00BE1139">
        <w:rPr>
          <w:rFonts w:ascii="Times New Roman" w:hAnsi="Times New Roman" w:cs="Times New Roman"/>
          <w:i/>
          <w:color w:val="000000" w:themeColor="text1"/>
          <w:sz w:val="56"/>
          <w:szCs w:val="56"/>
          <w:lang w:val="uk-UA"/>
        </w:rPr>
        <w:t>Робота вчителя</w:t>
      </w:r>
      <w:r w:rsidRPr="00BE1139">
        <w:rPr>
          <w:rFonts w:ascii="Times New Roman" w:hAnsi="Times New Roman" w:cs="Times New Roman"/>
          <w:i/>
          <w:color w:val="000000" w:themeColor="text1"/>
          <w:sz w:val="56"/>
          <w:szCs w:val="56"/>
        </w:rPr>
        <w:t xml:space="preserve"> </w:t>
      </w:r>
      <w:r w:rsidRPr="00BE1139">
        <w:rPr>
          <w:rFonts w:ascii="Times New Roman" w:hAnsi="Times New Roman" w:cs="Times New Roman"/>
          <w:i/>
          <w:color w:val="000000" w:themeColor="text1"/>
          <w:sz w:val="56"/>
          <w:szCs w:val="56"/>
          <w:lang w:val="uk-UA"/>
        </w:rPr>
        <w:t xml:space="preserve"> щодо набуття учнями міцних знань,</w:t>
      </w:r>
    </w:p>
    <w:p w:rsidR="00BE1139" w:rsidRPr="00BE1139" w:rsidRDefault="00BE1139" w:rsidP="00BE1139">
      <w:pPr>
        <w:jc w:val="center"/>
        <w:rPr>
          <w:rFonts w:ascii="Times New Roman" w:hAnsi="Times New Roman" w:cs="Times New Roman"/>
          <w:i/>
          <w:color w:val="000000" w:themeColor="text1"/>
          <w:sz w:val="56"/>
          <w:szCs w:val="56"/>
          <w:lang w:val="uk-UA"/>
        </w:rPr>
      </w:pPr>
      <w:r w:rsidRPr="00BE1139">
        <w:rPr>
          <w:rFonts w:ascii="Times New Roman" w:hAnsi="Times New Roman" w:cs="Times New Roman"/>
          <w:i/>
          <w:color w:val="000000" w:themeColor="text1"/>
          <w:sz w:val="56"/>
          <w:szCs w:val="56"/>
          <w:lang w:val="uk-UA"/>
        </w:rPr>
        <w:t>освітніх компетенцій</w:t>
      </w:r>
    </w:p>
    <w:p w:rsidR="00BE1139" w:rsidRPr="00640874" w:rsidRDefault="00BE1139" w:rsidP="00BE1139">
      <w:pPr>
        <w:tabs>
          <w:tab w:val="left" w:pos="2295"/>
        </w:tabs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BE1139" w:rsidRPr="00640874" w:rsidRDefault="00BE1139" w:rsidP="00BE1139">
      <w:pPr>
        <w:tabs>
          <w:tab w:val="left" w:pos="2295"/>
        </w:tabs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BE1139" w:rsidRPr="00BE1139" w:rsidRDefault="00BE1139" w:rsidP="00BE1139">
      <w:pPr>
        <w:tabs>
          <w:tab w:val="left" w:pos="2295"/>
        </w:tabs>
        <w:rPr>
          <w:rFonts w:ascii="Times New Roman" w:hAnsi="Times New Roman" w:cs="Times New Roman"/>
          <w:i/>
          <w:sz w:val="56"/>
          <w:szCs w:val="56"/>
          <w:lang w:val="uk-UA"/>
        </w:rPr>
      </w:pPr>
    </w:p>
    <w:p w:rsidR="00BE1139" w:rsidRPr="00640874" w:rsidRDefault="00BE1139" w:rsidP="00BE1139">
      <w:pPr>
        <w:tabs>
          <w:tab w:val="left" w:pos="2295"/>
        </w:tabs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BE1139" w:rsidRDefault="00BE1139" w:rsidP="00BE1139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40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Підготувала</w:t>
      </w:r>
    </w:p>
    <w:p w:rsidR="00BE1139" w:rsidRDefault="00BE1139" w:rsidP="00BE1139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             вчитель </w:t>
      </w:r>
    </w:p>
    <w:p w:rsidR="00BE1139" w:rsidRPr="00BE1139" w:rsidRDefault="00BE1139" w:rsidP="00BE1139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             математики</w:t>
      </w:r>
    </w:p>
    <w:p w:rsidR="00BE1139" w:rsidRDefault="00BE1139" w:rsidP="00BE1139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Стародубівської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ЗОШ :</w:t>
      </w:r>
    </w:p>
    <w:p w:rsidR="00BE1139" w:rsidRDefault="00BE1139" w:rsidP="00BE1139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             Телятник М. М.</w:t>
      </w:r>
    </w:p>
    <w:p w:rsidR="00BE1139" w:rsidRDefault="00BE1139" w:rsidP="00BE1139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E1139" w:rsidRDefault="00BE1139" w:rsidP="00BE1139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E1139" w:rsidRDefault="00BE1139" w:rsidP="00BE1139">
      <w:pPr>
        <w:tabs>
          <w:tab w:val="left" w:pos="5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2018 рік</w:t>
      </w:r>
    </w:p>
    <w:p w:rsidR="00BE1139" w:rsidRDefault="00BE1139" w:rsidP="00BE1139">
      <w:pPr>
        <w:tabs>
          <w:tab w:val="left" w:pos="2295"/>
        </w:tabs>
        <w:jc w:val="center"/>
        <w:rPr>
          <w:rFonts w:ascii="Times New Roman" w:hAnsi="Times New Roman" w:cs="Times New Roman"/>
          <w:i/>
          <w:sz w:val="56"/>
          <w:szCs w:val="56"/>
          <w:lang w:val="uk-UA"/>
        </w:rPr>
      </w:pPr>
    </w:p>
    <w:p w:rsidR="00BE1139" w:rsidRDefault="00BE1139" w:rsidP="00BE1139">
      <w:pPr>
        <w:tabs>
          <w:tab w:val="left" w:pos="2295"/>
        </w:tabs>
        <w:jc w:val="center"/>
        <w:rPr>
          <w:rFonts w:ascii="Times New Roman" w:hAnsi="Times New Roman" w:cs="Times New Roman"/>
          <w:i/>
          <w:sz w:val="56"/>
          <w:szCs w:val="56"/>
          <w:lang w:val="uk-UA"/>
        </w:rPr>
      </w:pPr>
    </w:p>
    <w:p w:rsidR="00720FA9" w:rsidRDefault="00BE1139" w:rsidP="00BE1139">
      <w:pPr>
        <w:tabs>
          <w:tab w:val="left" w:pos="2295"/>
        </w:tabs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E1139">
        <w:rPr>
          <w:rFonts w:ascii="Times New Roman" w:hAnsi="Times New Roman" w:cs="Times New Roman"/>
          <w:i/>
          <w:sz w:val="28"/>
          <w:szCs w:val="28"/>
          <w:lang w:val="uk-UA"/>
        </w:rPr>
        <w:t>Вірте в талант і творчі</w:t>
      </w:r>
    </w:p>
    <w:p w:rsidR="00BE1139" w:rsidRPr="00BE1139" w:rsidRDefault="00BE1139" w:rsidP="00BE1139">
      <w:pPr>
        <w:tabs>
          <w:tab w:val="left" w:pos="2295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11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сили кожного вихованця.</w:t>
      </w:r>
    </w:p>
    <w:p w:rsidR="00BE1139" w:rsidRDefault="00BE1139" w:rsidP="00BE1139">
      <w:pPr>
        <w:tabs>
          <w:tab w:val="left" w:pos="2295"/>
        </w:tabs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E1139">
        <w:rPr>
          <w:rFonts w:ascii="Times New Roman" w:hAnsi="Times New Roman" w:cs="Times New Roman"/>
          <w:i/>
          <w:sz w:val="28"/>
          <w:szCs w:val="28"/>
          <w:lang w:val="uk-UA"/>
        </w:rPr>
        <w:t>Людина – неповторна.</w:t>
      </w:r>
    </w:p>
    <w:p w:rsidR="00720FA9" w:rsidRPr="00720FA9" w:rsidRDefault="00720FA9" w:rsidP="00720FA9">
      <w:pPr>
        <w:tabs>
          <w:tab w:val="left" w:pos="2295"/>
        </w:tabs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0FA9">
        <w:rPr>
          <w:rFonts w:ascii="Times New Roman" w:hAnsi="Times New Roman" w:cs="Times New Roman"/>
          <w:i/>
          <w:sz w:val="28"/>
          <w:szCs w:val="28"/>
          <w:lang w:val="uk-UA"/>
        </w:rPr>
        <w:t>В. Сухомлинський</w:t>
      </w:r>
    </w:p>
    <w:p w:rsidR="00720FA9" w:rsidRDefault="00720FA9" w:rsidP="00720F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FA9">
        <w:rPr>
          <w:rFonts w:ascii="Times New Roman" w:hAnsi="Times New Roman" w:cs="Times New Roman"/>
          <w:sz w:val="28"/>
          <w:szCs w:val="28"/>
          <w:lang w:val="uk-UA"/>
        </w:rPr>
        <w:t xml:space="preserve">У більшості європейських країн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0FA9">
        <w:rPr>
          <w:rFonts w:ascii="Times New Roman" w:hAnsi="Times New Roman" w:cs="Times New Roman"/>
          <w:sz w:val="28"/>
          <w:szCs w:val="28"/>
          <w:lang w:val="uk-UA"/>
        </w:rPr>
        <w:t xml:space="preserve"> показником, що найбільшою мірою відповідає сучасним вимогам у підготовці людини до життя, визнано </w:t>
      </w:r>
      <w:r w:rsidRPr="00720FA9">
        <w:rPr>
          <w:rFonts w:ascii="Times New Roman" w:hAnsi="Times New Roman" w:cs="Times New Roman"/>
          <w:b/>
          <w:sz w:val="28"/>
          <w:szCs w:val="28"/>
          <w:lang w:val="uk-UA"/>
        </w:rPr>
        <w:t>компетентність як інтегральний соціально-особистісний поведінковий феномен</w:t>
      </w:r>
      <w:r w:rsidRPr="00720FA9">
        <w:rPr>
          <w:rFonts w:ascii="Times New Roman" w:hAnsi="Times New Roman" w:cs="Times New Roman"/>
          <w:sz w:val="28"/>
          <w:szCs w:val="28"/>
          <w:lang w:val="uk-UA"/>
        </w:rPr>
        <w:t xml:space="preserve">, що поєднує в собі мотиваційно-ціннісний і </w:t>
      </w:r>
      <w:proofErr w:type="spellStart"/>
      <w:r w:rsidRPr="00720FA9">
        <w:rPr>
          <w:rFonts w:ascii="Times New Roman" w:hAnsi="Times New Roman" w:cs="Times New Roman"/>
          <w:sz w:val="28"/>
          <w:szCs w:val="28"/>
          <w:lang w:val="uk-UA"/>
        </w:rPr>
        <w:t>діяльнісний</w:t>
      </w:r>
      <w:proofErr w:type="spellEnd"/>
      <w:r w:rsidRPr="00720FA9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компоненти. </w:t>
      </w:r>
      <w:r w:rsidRPr="00720FA9">
        <w:rPr>
          <w:rFonts w:ascii="Times New Roman" w:hAnsi="Times New Roman" w:cs="Times New Roman"/>
          <w:b/>
          <w:sz w:val="28"/>
          <w:szCs w:val="28"/>
          <w:lang w:val="uk-UA"/>
        </w:rPr>
        <w:t>Компетентність</w:t>
      </w:r>
      <w:r w:rsidRPr="00720FA9">
        <w:rPr>
          <w:rFonts w:ascii="Times New Roman" w:hAnsi="Times New Roman" w:cs="Times New Roman"/>
          <w:sz w:val="28"/>
          <w:szCs w:val="28"/>
          <w:lang w:val="uk-UA"/>
        </w:rPr>
        <w:t xml:space="preserve"> сьогодні трактується як інтелектуально й </w:t>
      </w:r>
      <w:proofErr w:type="spellStart"/>
      <w:r w:rsidRPr="00720FA9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Pr="00720FA9">
        <w:rPr>
          <w:rFonts w:ascii="Times New Roman" w:hAnsi="Times New Roman" w:cs="Times New Roman"/>
          <w:sz w:val="28"/>
          <w:szCs w:val="28"/>
          <w:lang w:val="uk-UA"/>
        </w:rPr>
        <w:t xml:space="preserve"> обумовлений життєвий досвід соціально-професійної життєдіяльності людини, який ґрунтується на знаннях, цінностях, нахилах, набутих під час навчання. У новому тлумачному словнику української мови компетентна людина визначається як така, що має достатні знання в будь-якій галузі, яка в будь-чому добре обізнана, тямуща, кваліфікована й має певні повноваження, права й владу.</w:t>
      </w:r>
    </w:p>
    <w:p w:rsidR="00A14BBC" w:rsidRDefault="00A14BBC" w:rsidP="00A14BB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4BB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Ключов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ими </w:t>
      </w:r>
      <w:r w:rsidRPr="00A14BB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proofErr w:type="spellStart"/>
      <w:r w:rsidRPr="00A14BB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компетентност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ями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 є </w:t>
      </w:r>
      <w:r w:rsidRPr="00A14BB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: </w:t>
      </w:r>
    </w:p>
    <w:p w:rsidR="00C24A26" w:rsidRPr="00A14BBC" w:rsidRDefault="00A14BBC" w:rsidP="00A14BB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BBC">
        <w:rPr>
          <w:rFonts w:ascii="Times New Roman" w:hAnsi="Times New Roman" w:cs="Times New Roman"/>
          <w:sz w:val="28"/>
          <w:szCs w:val="28"/>
          <w:lang w:val="uk-UA"/>
        </w:rPr>
        <w:t>уміння</w:t>
      </w:r>
      <w:r w:rsidRPr="00A14B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4BBC">
        <w:rPr>
          <w:rFonts w:ascii="Times New Roman" w:hAnsi="Times New Roman" w:cs="Times New Roman"/>
          <w:sz w:val="28"/>
          <w:szCs w:val="28"/>
          <w:lang w:val="uk-UA"/>
        </w:rPr>
        <w:t>вчитися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A14B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4A26" w:rsidRPr="00A14BBC" w:rsidRDefault="00A14BBC" w:rsidP="00A14BB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BBC">
        <w:rPr>
          <w:rFonts w:ascii="Times New Roman" w:hAnsi="Times New Roman" w:cs="Times New Roman"/>
          <w:sz w:val="28"/>
          <w:szCs w:val="28"/>
          <w:lang w:val="uk-UA"/>
        </w:rPr>
        <w:t xml:space="preserve"> спілкуватися державною, </w:t>
      </w:r>
      <w:r>
        <w:rPr>
          <w:rFonts w:ascii="Times New Roman" w:hAnsi="Times New Roman" w:cs="Times New Roman"/>
          <w:sz w:val="28"/>
          <w:szCs w:val="28"/>
          <w:lang w:val="uk-UA"/>
        </w:rPr>
        <w:t>рідною та іноземними мовами;</w:t>
      </w:r>
    </w:p>
    <w:p w:rsidR="00C24A26" w:rsidRPr="00A14BBC" w:rsidRDefault="00A14BBC" w:rsidP="00A14BB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BBC">
        <w:rPr>
          <w:rFonts w:ascii="Times New Roman" w:hAnsi="Times New Roman" w:cs="Times New Roman"/>
          <w:sz w:val="28"/>
          <w:szCs w:val="28"/>
          <w:lang w:val="uk-UA"/>
        </w:rPr>
        <w:t xml:space="preserve"> математична і базові компетентності в га</w:t>
      </w:r>
      <w:r>
        <w:rPr>
          <w:rFonts w:ascii="Times New Roman" w:hAnsi="Times New Roman" w:cs="Times New Roman"/>
          <w:sz w:val="28"/>
          <w:szCs w:val="28"/>
          <w:lang w:val="uk-UA"/>
        </w:rPr>
        <w:t>лузі природознавства і техніки;</w:t>
      </w:r>
    </w:p>
    <w:p w:rsidR="00C24A26" w:rsidRPr="00A14BBC" w:rsidRDefault="00A14BBC" w:rsidP="00A14BB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BBC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інформаційно-комунікаці</w:t>
      </w:r>
      <w:r>
        <w:rPr>
          <w:rFonts w:ascii="Times New Roman" w:hAnsi="Times New Roman" w:cs="Times New Roman"/>
          <w:sz w:val="28"/>
          <w:szCs w:val="28"/>
          <w:lang w:val="uk-UA"/>
        </w:rPr>
        <w:t>йна;</w:t>
      </w:r>
      <w:r w:rsidRPr="00A14B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4A26" w:rsidRPr="00A14BBC" w:rsidRDefault="00A14BBC" w:rsidP="00A14BB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соціальна;</w:t>
      </w:r>
    </w:p>
    <w:p w:rsidR="00C24A26" w:rsidRPr="00A14BBC" w:rsidRDefault="00A14BBC" w:rsidP="00A14BB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громадянська;</w:t>
      </w:r>
    </w:p>
    <w:p w:rsidR="00C24A26" w:rsidRPr="00A14BBC" w:rsidRDefault="00A14BBC" w:rsidP="00A14BB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загальнокультурна;</w:t>
      </w:r>
    </w:p>
    <w:p w:rsidR="00C24A26" w:rsidRPr="00A14BBC" w:rsidRDefault="00A14BBC" w:rsidP="00A14BB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BBC">
        <w:rPr>
          <w:rFonts w:ascii="Times New Roman" w:hAnsi="Times New Roman" w:cs="Times New Roman"/>
          <w:sz w:val="28"/>
          <w:szCs w:val="28"/>
          <w:lang w:val="uk-UA"/>
        </w:rPr>
        <w:t xml:space="preserve"> підприємницька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4BBC" w:rsidRPr="00A14BBC" w:rsidRDefault="00A14BBC" w:rsidP="00A14BB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BBC"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</w:t>
      </w:r>
      <w:r w:rsidR="004E6F1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14BBC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компетентності.</w:t>
      </w:r>
      <w:r>
        <w:rPr>
          <w:rFonts w:ascii="Times New Roman" w:hAnsi="Times New Roman" w:cs="Times New Roman"/>
          <w:sz w:val="28"/>
          <w:szCs w:val="28"/>
          <w:lang w:val="uk-UA"/>
        </w:rPr>
        <w:t>(Слайд 3)</w:t>
      </w:r>
    </w:p>
    <w:p w:rsidR="00A14BBC" w:rsidRPr="00A14BBC" w:rsidRDefault="00A14BBC" w:rsidP="00A14BB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FA9" w:rsidRPr="00720FA9" w:rsidRDefault="00720FA9" w:rsidP="00A14B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FA9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0FA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720FA9">
        <w:rPr>
          <w:rFonts w:ascii="Times New Roman" w:hAnsi="Times New Roman" w:cs="Times New Roman"/>
          <w:b/>
          <w:sz w:val="28"/>
          <w:szCs w:val="28"/>
        </w:rPr>
        <w:t>авчально-виховна діяльність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вчителя </w:t>
      </w:r>
      <w:r w:rsidR="00A14B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математики </w:t>
      </w:r>
      <w:r w:rsidRPr="00720FA9">
        <w:rPr>
          <w:rFonts w:ascii="Times New Roman" w:hAnsi="Times New Roman" w:cs="Times New Roman"/>
          <w:sz w:val="28"/>
          <w:szCs w:val="28"/>
        </w:rPr>
        <w:t xml:space="preserve"> полягає в тому,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не </w:t>
      </w:r>
      <w:r w:rsidRPr="000E7ACD">
        <w:rPr>
          <w:rFonts w:ascii="Times New Roman" w:hAnsi="Times New Roman" w:cs="Times New Roman"/>
          <w:sz w:val="28"/>
          <w:szCs w:val="28"/>
          <w:lang w:val="uk-UA"/>
        </w:rPr>
        <w:t>тільки</w:t>
      </w:r>
      <w:r w:rsidRPr="0072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, але й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математичну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>.</w:t>
      </w:r>
    </w:p>
    <w:p w:rsidR="00720FA9" w:rsidRPr="00640874" w:rsidRDefault="00720FA9" w:rsidP="00720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A9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proofErr w:type="spellStart"/>
      <w:r w:rsidRPr="00720FA9">
        <w:rPr>
          <w:rFonts w:ascii="Times New Roman" w:hAnsi="Times New Roman" w:cs="Times New Roman"/>
          <w:i/>
          <w:sz w:val="28"/>
          <w:szCs w:val="28"/>
        </w:rPr>
        <w:t>Математична</w:t>
      </w:r>
      <w:proofErr w:type="spellEnd"/>
      <w:r w:rsidRPr="00720F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0FA9">
        <w:rPr>
          <w:rFonts w:ascii="Times New Roman" w:hAnsi="Times New Roman" w:cs="Times New Roman"/>
          <w:i/>
          <w:sz w:val="28"/>
          <w:szCs w:val="28"/>
        </w:rPr>
        <w:t>компетентність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з числовою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F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Слайд</w:t>
      </w:r>
      <w:r w:rsidR="00A14BBC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0FA9">
        <w:rPr>
          <w:rFonts w:ascii="Times New Roman" w:hAnsi="Times New Roman" w:cs="Times New Roman"/>
          <w:sz w:val="28"/>
          <w:szCs w:val="28"/>
        </w:rPr>
        <w:t>).</w:t>
      </w:r>
    </w:p>
    <w:p w:rsidR="00640874" w:rsidRPr="00640874" w:rsidRDefault="00640874" w:rsidP="00640874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rPr>
          <w:sz w:val="28"/>
          <w:szCs w:val="28"/>
        </w:rPr>
      </w:pPr>
      <w:proofErr w:type="spellStart"/>
      <w:r w:rsidRPr="003D1127">
        <w:rPr>
          <w:b/>
          <w:sz w:val="28"/>
          <w:szCs w:val="28"/>
        </w:rPr>
        <w:t>Методологічна</w:t>
      </w:r>
      <w:proofErr w:type="spellEnd"/>
      <w:r w:rsidRPr="003D1127">
        <w:rPr>
          <w:b/>
          <w:sz w:val="28"/>
          <w:szCs w:val="28"/>
        </w:rPr>
        <w:t xml:space="preserve"> </w:t>
      </w:r>
      <w:proofErr w:type="spellStart"/>
      <w:r w:rsidRPr="003D1127">
        <w:rPr>
          <w:b/>
          <w:sz w:val="28"/>
          <w:szCs w:val="28"/>
        </w:rPr>
        <w:t>компетентність</w:t>
      </w:r>
      <w:proofErr w:type="spellEnd"/>
      <w:r w:rsidRPr="00640874">
        <w:rPr>
          <w:rStyle w:val="apple-converted-space"/>
          <w:sz w:val="28"/>
          <w:szCs w:val="28"/>
        </w:rPr>
        <w:t> </w:t>
      </w:r>
      <w:r w:rsidRPr="00640874">
        <w:rPr>
          <w:sz w:val="28"/>
          <w:szCs w:val="28"/>
        </w:rPr>
        <w:t xml:space="preserve">– </w:t>
      </w:r>
      <w:proofErr w:type="spellStart"/>
      <w:r w:rsidRPr="00640874">
        <w:rPr>
          <w:sz w:val="28"/>
          <w:szCs w:val="28"/>
        </w:rPr>
        <w:t>уміння</w:t>
      </w:r>
      <w:proofErr w:type="spellEnd"/>
      <w:r w:rsidRPr="00640874">
        <w:rPr>
          <w:sz w:val="28"/>
          <w:szCs w:val="28"/>
        </w:rPr>
        <w:t xml:space="preserve"> </w:t>
      </w:r>
      <w:proofErr w:type="spellStart"/>
      <w:r w:rsidRPr="00640874">
        <w:rPr>
          <w:sz w:val="28"/>
          <w:szCs w:val="28"/>
        </w:rPr>
        <w:t>оцінювати</w:t>
      </w:r>
      <w:proofErr w:type="spellEnd"/>
      <w:r w:rsidRPr="00640874">
        <w:rPr>
          <w:sz w:val="28"/>
          <w:szCs w:val="28"/>
        </w:rPr>
        <w:t xml:space="preserve"> </w:t>
      </w:r>
      <w:proofErr w:type="spellStart"/>
      <w:proofErr w:type="gramStart"/>
      <w:r w:rsidRPr="00640874">
        <w:rPr>
          <w:sz w:val="28"/>
          <w:szCs w:val="28"/>
        </w:rPr>
        <w:t>доц</w:t>
      </w:r>
      <w:proofErr w:type="gramEnd"/>
      <w:r w:rsidRPr="00640874">
        <w:rPr>
          <w:sz w:val="28"/>
          <w:szCs w:val="28"/>
        </w:rPr>
        <w:t>ільність</w:t>
      </w:r>
      <w:proofErr w:type="spellEnd"/>
      <w:r w:rsidRPr="00640874">
        <w:rPr>
          <w:sz w:val="28"/>
          <w:szCs w:val="28"/>
        </w:rPr>
        <w:t xml:space="preserve"> </w:t>
      </w:r>
      <w:proofErr w:type="spellStart"/>
      <w:r w:rsidRPr="00640874">
        <w:rPr>
          <w:sz w:val="28"/>
          <w:szCs w:val="28"/>
        </w:rPr>
        <w:t>використання</w:t>
      </w:r>
      <w:proofErr w:type="spellEnd"/>
      <w:r w:rsidRPr="00640874">
        <w:rPr>
          <w:sz w:val="28"/>
          <w:szCs w:val="28"/>
        </w:rPr>
        <w:t xml:space="preserve"> </w:t>
      </w:r>
      <w:proofErr w:type="spellStart"/>
      <w:r w:rsidRPr="00640874">
        <w:rPr>
          <w:sz w:val="28"/>
          <w:szCs w:val="28"/>
        </w:rPr>
        <w:t>математичних</w:t>
      </w:r>
      <w:proofErr w:type="spellEnd"/>
      <w:r w:rsidRPr="00640874">
        <w:rPr>
          <w:sz w:val="28"/>
          <w:szCs w:val="28"/>
        </w:rPr>
        <w:t xml:space="preserve"> </w:t>
      </w:r>
      <w:proofErr w:type="spellStart"/>
      <w:r w:rsidRPr="00640874">
        <w:rPr>
          <w:sz w:val="28"/>
          <w:szCs w:val="28"/>
        </w:rPr>
        <w:t>методів</w:t>
      </w:r>
      <w:proofErr w:type="spellEnd"/>
      <w:r w:rsidRPr="00640874">
        <w:rPr>
          <w:sz w:val="28"/>
          <w:szCs w:val="28"/>
        </w:rPr>
        <w:t xml:space="preserve"> для </w:t>
      </w:r>
      <w:proofErr w:type="spellStart"/>
      <w:r w:rsidRPr="00640874">
        <w:rPr>
          <w:sz w:val="28"/>
          <w:szCs w:val="28"/>
        </w:rPr>
        <w:t>розв’язання</w:t>
      </w:r>
      <w:proofErr w:type="spellEnd"/>
      <w:r w:rsidRPr="00640874">
        <w:rPr>
          <w:sz w:val="28"/>
          <w:szCs w:val="28"/>
        </w:rPr>
        <w:t xml:space="preserve"> </w:t>
      </w:r>
      <w:proofErr w:type="spellStart"/>
      <w:r w:rsidRPr="00640874">
        <w:rPr>
          <w:sz w:val="28"/>
          <w:szCs w:val="28"/>
        </w:rPr>
        <w:t>практичних</w:t>
      </w:r>
      <w:proofErr w:type="spellEnd"/>
      <w:r w:rsidRPr="00640874">
        <w:rPr>
          <w:sz w:val="28"/>
          <w:szCs w:val="28"/>
        </w:rPr>
        <w:t xml:space="preserve"> та </w:t>
      </w:r>
      <w:proofErr w:type="spellStart"/>
      <w:r w:rsidRPr="00640874">
        <w:rPr>
          <w:sz w:val="28"/>
          <w:szCs w:val="28"/>
        </w:rPr>
        <w:t>прикладних</w:t>
      </w:r>
      <w:proofErr w:type="spellEnd"/>
      <w:r w:rsidRPr="00640874">
        <w:rPr>
          <w:sz w:val="28"/>
          <w:szCs w:val="28"/>
        </w:rPr>
        <w:t xml:space="preserve"> задач.</w:t>
      </w:r>
    </w:p>
    <w:p w:rsidR="00640874" w:rsidRPr="00640874" w:rsidRDefault="00640874" w:rsidP="00640874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rPr>
          <w:sz w:val="28"/>
          <w:szCs w:val="28"/>
        </w:rPr>
      </w:pPr>
      <w:r w:rsidRPr="00640874">
        <w:rPr>
          <w:sz w:val="28"/>
          <w:szCs w:val="28"/>
        </w:rPr>
        <w:t xml:space="preserve">- </w:t>
      </w:r>
      <w:proofErr w:type="spellStart"/>
      <w:r w:rsidRPr="00640874">
        <w:rPr>
          <w:sz w:val="28"/>
          <w:szCs w:val="28"/>
        </w:rPr>
        <w:t>аналізувати</w:t>
      </w:r>
      <w:proofErr w:type="spellEnd"/>
      <w:r w:rsidRPr="00640874">
        <w:rPr>
          <w:sz w:val="28"/>
          <w:szCs w:val="28"/>
        </w:rPr>
        <w:t xml:space="preserve"> </w:t>
      </w:r>
      <w:proofErr w:type="spellStart"/>
      <w:r w:rsidRPr="00640874">
        <w:rPr>
          <w:sz w:val="28"/>
          <w:szCs w:val="28"/>
        </w:rPr>
        <w:t>ефективність</w:t>
      </w:r>
      <w:proofErr w:type="spellEnd"/>
      <w:r w:rsidRPr="00640874">
        <w:rPr>
          <w:sz w:val="28"/>
          <w:szCs w:val="28"/>
        </w:rPr>
        <w:t xml:space="preserve"> </w:t>
      </w:r>
      <w:proofErr w:type="spellStart"/>
      <w:r w:rsidRPr="00640874">
        <w:rPr>
          <w:sz w:val="28"/>
          <w:szCs w:val="28"/>
        </w:rPr>
        <w:t>розв’язання</w:t>
      </w:r>
      <w:proofErr w:type="spellEnd"/>
      <w:r w:rsidRPr="00640874">
        <w:rPr>
          <w:sz w:val="28"/>
          <w:szCs w:val="28"/>
        </w:rPr>
        <w:t xml:space="preserve"> задач </w:t>
      </w:r>
      <w:proofErr w:type="spellStart"/>
      <w:r w:rsidRPr="00640874">
        <w:rPr>
          <w:sz w:val="28"/>
          <w:szCs w:val="28"/>
        </w:rPr>
        <w:t>математичними</w:t>
      </w:r>
      <w:proofErr w:type="spellEnd"/>
      <w:r w:rsidRPr="00640874">
        <w:rPr>
          <w:sz w:val="28"/>
          <w:szCs w:val="28"/>
        </w:rPr>
        <w:t xml:space="preserve"> методами;</w:t>
      </w:r>
    </w:p>
    <w:p w:rsidR="00640874" w:rsidRDefault="00640874" w:rsidP="00640874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rPr>
          <w:sz w:val="28"/>
          <w:szCs w:val="28"/>
          <w:lang w:val="uk-UA"/>
        </w:rPr>
      </w:pPr>
      <w:r w:rsidRPr="00640874">
        <w:rPr>
          <w:sz w:val="28"/>
          <w:szCs w:val="28"/>
        </w:rPr>
        <w:t xml:space="preserve">- </w:t>
      </w:r>
      <w:proofErr w:type="spellStart"/>
      <w:r w:rsidRPr="00640874">
        <w:rPr>
          <w:sz w:val="28"/>
          <w:szCs w:val="28"/>
        </w:rPr>
        <w:t>рефлексія</w:t>
      </w:r>
      <w:proofErr w:type="spellEnd"/>
      <w:r w:rsidRPr="00640874">
        <w:rPr>
          <w:sz w:val="28"/>
          <w:szCs w:val="28"/>
        </w:rPr>
        <w:t xml:space="preserve"> </w:t>
      </w:r>
      <w:proofErr w:type="spellStart"/>
      <w:r w:rsidRPr="00640874">
        <w:rPr>
          <w:sz w:val="28"/>
          <w:szCs w:val="28"/>
        </w:rPr>
        <w:t>власного</w:t>
      </w:r>
      <w:proofErr w:type="spellEnd"/>
      <w:r w:rsidRPr="00640874">
        <w:rPr>
          <w:sz w:val="28"/>
          <w:szCs w:val="28"/>
        </w:rPr>
        <w:t xml:space="preserve"> </w:t>
      </w:r>
      <w:proofErr w:type="spellStart"/>
      <w:r w:rsidRPr="00640874">
        <w:rPr>
          <w:sz w:val="28"/>
          <w:szCs w:val="28"/>
        </w:rPr>
        <w:t>досвіду</w:t>
      </w:r>
      <w:proofErr w:type="spellEnd"/>
      <w:r w:rsidRPr="00640874">
        <w:rPr>
          <w:sz w:val="28"/>
          <w:szCs w:val="28"/>
        </w:rPr>
        <w:t xml:space="preserve">  </w:t>
      </w:r>
      <w:proofErr w:type="spellStart"/>
      <w:r w:rsidRPr="00640874">
        <w:rPr>
          <w:sz w:val="28"/>
          <w:szCs w:val="28"/>
        </w:rPr>
        <w:t>розв’язування</w:t>
      </w:r>
      <w:proofErr w:type="spellEnd"/>
      <w:r w:rsidRPr="00640874">
        <w:rPr>
          <w:sz w:val="28"/>
          <w:szCs w:val="28"/>
        </w:rPr>
        <w:t xml:space="preserve"> задач та </w:t>
      </w:r>
      <w:proofErr w:type="spellStart"/>
      <w:r w:rsidRPr="00640874">
        <w:rPr>
          <w:sz w:val="28"/>
          <w:szCs w:val="28"/>
        </w:rPr>
        <w:t>подолання</w:t>
      </w:r>
      <w:proofErr w:type="spellEnd"/>
      <w:r w:rsidRPr="00640874">
        <w:rPr>
          <w:sz w:val="28"/>
          <w:szCs w:val="28"/>
        </w:rPr>
        <w:t xml:space="preserve"> </w:t>
      </w:r>
      <w:proofErr w:type="spellStart"/>
      <w:r w:rsidRPr="00640874">
        <w:rPr>
          <w:sz w:val="28"/>
          <w:szCs w:val="28"/>
        </w:rPr>
        <w:t>перешкод</w:t>
      </w:r>
      <w:proofErr w:type="spellEnd"/>
      <w:r w:rsidRPr="00640874">
        <w:rPr>
          <w:sz w:val="28"/>
          <w:szCs w:val="28"/>
        </w:rPr>
        <w:t xml:space="preserve"> з метою </w:t>
      </w:r>
      <w:proofErr w:type="spellStart"/>
      <w:r w:rsidRPr="00640874">
        <w:rPr>
          <w:sz w:val="28"/>
          <w:szCs w:val="28"/>
        </w:rPr>
        <w:t>постійного</w:t>
      </w:r>
      <w:proofErr w:type="spellEnd"/>
      <w:r w:rsidRPr="00640874">
        <w:rPr>
          <w:sz w:val="28"/>
          <w:szCs w:val="28"/>
        </w:rPr>
        <w:t xml:space="preserve"> </w:t>
      </w:r>
      <w:proofErr w:type="spellStart"/>
      <w:r w:rsidRPr="00640874">
        <w:rPr>
          <w:sz w:val="28"/>
          <w:szCs w:val="28"/>
        </w:rPr>
        <w:t>вдосконалення</w:t>
      </w:r>
      <w:proofErr w:type="spellEnd"/>
      <w:r w:rsidRPr="00640874">
        <w:rPr>
          <w:sz w:val="28"/>
          <w:szCs w:val="28"/>
        </w:rPr>
        <w:t xml:space="preserve"> </w:t>
      </w:r>
      <w:proofErr w:type="spellStart"/>
      <w:r w:rsidRPr="00640874">
        <w:rPr>
          <w:sz w:val="28"/>
          <w:szCs w:val="28"/>
        </w:rPr>
        <w:t>власної</w:t>
      </w:r>
      <w:proofErr w:type="spellEnd"/>
      <w:r w:rsidRPr="00640874">
        <w:rPr>
          <w:sz w:val="28"/>
          <w:szCs w:val="28"/>
        </w:rPr>
        <w:t xml:space="preserve"> </w:t>
      </w:r>
      <w:proofErr w:type="spellStart"/>
      <w:r w:rsidRPr="00640874">
        <w:rPr>
          <w:sz w:val="28"/>
          <w:szCs w:val="28"/>
        </w:rPr>
        <w:t>методології</w:t>
      </w:r>
      <w:proofErr w:type="spellEnd"/>
      <w:r w:rsidRPr="00640874">
        <w:rPr>
          <w:sz w:val="28"/>
          <w:szCs w:val="28"/>
        </w:rPr>
        <w:t xml:space="preserve"> </w:t>
      </w:r>
      <w:proofErr w:type="spellStart"/>
      <w:r w:rsidRPr="00640874">
        <w:rPr>
          <w:sz w:val="28"/>
          <w:szCs w:val="28"/>
        </w:rPr>
        <w:t>проведення</w:t>
      </w:r>
      <w:proofErr w:type="spellEnd"/>
      <w:r w:rsidRPr="00640874">
        <w:rPr>
          <w:sz w:val="28"/>
          <w:szCs w:val="28"/>
        </w:rPr>
        <w:t xml:space="preserve"> </w:t>
      </w:r>
      <w:proofErr w:type="spellStart"/>
      <w:proofErr w:type="gramStart"/>
      <w:r w:rsidRPr="00640874">
        <w:rPr>
          <w:sz w:val="28"/>
          <w:szCs w:val="28"/>
        </w:rPr>
        <w:t>досл</w:t>
      </w:r>
      <w:proofErr w:type="gramEnd"/>
      <w:r w:rsidRPr="00640874">
        <w:rPr>
          <w:sz w:val="28"/>
          <w:szCs w:val="28"/>
        </w:rPr>
        <w:t>іджень</w:t>
      </w:r>
      <w:proofErr w:type="spellEnd"/>
      <w:r w:rsidRPr="00640874">
        <w:rPr>
          <w:sz w:val="28"/>
          <w:szCs w:val="28"/>
        </w:rPr>
        <w:t>.</w:t>
      </w:r>
      <w:r w:rsidR="008D6D22" w:rsidRPr="008D6D22">
        <w:rPr>
          <w:sz w:val="28"/>
          <w:szCs w:val="28"/>
        </w:rPr>
        <w:t xml:space="preserve"> </w:t>
      </w:r>
    </w:p>
    <w:p w:rsidR="002A02A1" w:rsidRDefault="008D6D22" w:rsidP="008D6D22">
      <w:pPr>
        <w:spacing w:line="360" w:lineRule="auto"/>
        <w:jc w:val="center"/>
        <w:rPr>
          <w:lang w:val="uk-UA"/>
        </w:rPr>
      </w:pPr>
      <w:r w:rsidRPr="008D6D22">
        <w:rPr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Наприклад п</w:t>
      </w:r>
      <w:r w:rsidRPr="008D6D22">
        <w:rPr>
          <w:rFonts w:ascii="Times New Roman" w:hAnsi="Times New Roman" w:cs="Times New Roman"/>
          <w:sz w:val="28"/>
          <w:szCs w:val="28"/>
          <w:lang w:val="uk-UA"/>
        </w:rPr>
        <w:t xml:space="preserve">ід час </w:t>
      </w:r>
      <w:r>
        <w:rPr>
          <w:rFonts w:ascii="Times New Roman" w:hAnsi="Times New Roman" w:cs="Times New Roman"/>
          <w:sz w:val="28"/>
          <w:szCs w:val="28"/>
          <w:lang w:val="uk-UA"/>
        </w:rPr>
        <w:t>вивчення т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D6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8D6D22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8D6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D22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8D6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D22">
        <w:rPr>
          <w:rFonts w:ascii="Times New Roman" w:hAnsi="Times New Roman" w:cs="Times New Roman"/>
          <w:sz w:val="28"/>
          <w:szCs w:val="28"/>
        </w:rPr>
        <w:t>похідної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можна використовувати задачі такого змісту :</w:t>
      </w:r>
      <w:r w:rsidRPr="008D6D22">
        <w:t xml:space="preserve"> </w:t>
      </w:r>
    </w:p>
    <w:p w:rsidR="008D6D22" w:rsidRPr="002A02A1" w:rsidRDefault="008D6D22" w:rsidP="008D6D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2A1">
        <w:rPr>
          <w:rFonts w:ascii="Times New Roman" w:hAnsi="Times New Roman" w:cs="Times New Roman"/>
          <w:sz w:val="28"/>
          <w:szCs w:val="28"/>
        </w:rPr>
        <w:t>Задача №1 (</w:t>
      </w:r>
      <w:proofErr w:type="spellStart"/>
      <w:r w:rsidRPr="002A02A1">
        <w:rPr>
          <w:rFonts w:ascii="Times New Roman" w:hAnsi="Times New Roman" w:cs="Times New Roman"/>
          <w:sz w:val="28"/>
          <w:szCs w:val="28"/>
        </w:rPr>
        <w:t>пробне</w:t>
      </w:r>
      <w:proofErr w:type="spellEnd"/>
      <w:r w:rsidRPr="002A02A1">
        <w:rPr>
          <w:rFonts w:ascii="Times New Roman" w:hAnsi="Times New Roman" w:cs="Times New Roman"/>
          <w:sz w:val="28"/>
          <w:szCs w:val="28"/>
        </w:rPr>
        <w:t xml:space="preserve"> ЗНО 2007р.).</w:t>
      </w:r>
    </w:p>
    <w:p w:rsidR="008D6D22" w:rsidRPr="002A02A1" w:rsidRDefault="008D6D22" w:rsidP="008D6D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2A1">
        <w:rPr>
          <w:rFonts w:ascii="Times New Roman" w:hAnsi="Times New Roman" w:cs="Times New Roman"/>
          <w:sz w:val="28"/>
          <w:szCs w:val="28"/>
        </w:rPr>
        <w:t>Ліфт</w:t>
      </w:r>
      <w:proofErr w:type="spellEnd"/>
      <w:r w:rsidRPr="002A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02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02A1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2A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2A1">
        <w:rPr>
          <w:rFonts w:ascii="Times New Roman" w:hAnsi="Times New Roman" w:cs="Times New Roman"/>
          <w:sz w:val="28"/>
          <w:szCs w:val="28"/>
        </w:rPr>
        <w:t>ввімкнення</w:t>
      </w:r>
      <w:proofErr w:type="spellEnd"/>
      <w:r w:rsidRPr="002A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2A1">
        <w:rPr>
          <w:rFonts w:ascii="Times New Roman" w:hAnsi="Times New Roman" w:cs="Times New Roman"/>
          <w:sz w:val="28"/>
          <w:szCs w:val="28"/>
        </w:rPr>
        <w:t>рухається</w:t>
      </w:r>
      <w:proofErr w:type="spellEnd"/>
      <w:r w:rsidRPr="002A02A1">
        <w:rPr>
          <w:rFonts w:ascii="Times New Roman" w:hAnsi="Times New Roman" w:cs="Times New Roman"/>
          <w:sz w:val="28"/>
          <w:szCs w:val="28"/>
        </w:rPr>
        <w:t xml:space="preserve"> за законом </w:t>
      </w:r>
      <w:r w:rsidRPr="002A02A1">
        <w:rPr>
          <w:rFonts w:ascii="Times New Roman" w:hAnsi="Times New Roman" w:cs="Times New Roman"/>
          <w:sz w:val="28"/>
          <w:szCs w:val="28"/>
        </w:rPr>
        <w:fldChar w:fldCharType="begin"/>
      </w:r>
      <w:r w:rsidRPr="002A02A1">
        <w:rPr>
          <w:rFonts w:ascii="Times New Roman" w:hAnsi="Times New Roman" w:cs="Times New Roman"/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S=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+2t+12</m:t>
        </m:r>
      </m:oMath>
      <w:r w:rsidRPr="002A02A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2A02A1">
        <w:rPr>
          <w:rFonts w:ascii="Times New Roman" w:hAnsi="Times New Roman" w:cs="Times New Roman"/>
          <w:sz w:val="28"/>
          <w:szCs w:val="28"/>
        </w:rPr>
        <w:fldChar w:fldCharType="separate"/>
      </w:r>
      <w:r w:rsidRPr="002A02A1">
        <w:rPr>
          <w:rFonts w:ascii="Times New Roman" w:hAnsi="Times New Roman" w:cs="Times New Roman"/>
          <w:position w:val="-6"/>
          <w:sz w:val="28"/>
          <w:szCs w:val="28"/>
        </w:rPr>
        <w:object w:dxaOrig="15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5.75pt" o:ole="">
            <v:imagedata r:id="rId6" o:title=""/>
          </v:shape>
          <o:OLEObject Type="Embed" ProgID="Equation.3" ShapeID="_x0000_i1025" DrawAspect="Content" ObjectID="_1583204748" r:id="rId7"/>
        </w:object>
      </w:r>
      <w:r w:rsidRPr="002A02A1">
        <w:rPr>
          <w:rFonts w:ascii="Times New Roman" w:hAnsi="Times New Roman" w:cs="Times New Roman"/>
          <w:sz w:val="28"/>
          <w:szCs w:val="28"/>
        </w:rPr>
        <w:fldChar w:fldCharType="end"/>
      </w:r>
      <w:r w:rsidRPr="002A02A1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8D6D22" w:rsidRPr="002A02A1" w:rsidRDefault="008D6D22" w:rsidP="008D6D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2A1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2A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2A1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2A02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A02A1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2A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2A1">
        <w:rPr>
          <w:rFonts w:ascii="Times New Roman" w:hAnsi="Times New Roman" w:cs="Times New Roman"/>
          <w:sz w:val="28"/>
          <w:szCs w:val="28"/>
        </w:rPr>
        <w:t>п’ятої</w:t>
      </w:r>
      <w:proofErr w:type="spellEnd"/>
      <w:r w:rsidRPr="002A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2A1">
        <w:rPr>
          <w:rFonts w:ascii="Times New Roman" w:hAnsi="Times New Roman" w:cs="Times New Roman"/>
          <w:sz w:val="28"/>
          <w:szCs w:val="28"/>
        </w:rPr>
        <w:t>секунди</w:t>
      </w:r>
      <w:proofErr w:type="spellEnd"/>
      <w:r w:rsidRPr="002A02A1">
        <w:rPr>
          <w:rFonts w:ascii="Times New Roman" w:hAnsi="Times New Roman" w:cs="Times New Roman"/>
          <w:sz w:val="28"/>
          <w:szCs w:val="28"/>
        </w:rPr>
        <w:t>.</w:t>
      </w:r>
    </w:p>
    <w:p w:rsidR="008D6D22" w:rsidRPr="002A02A1" w:rsidRDefault="008D6D22" w:rsidP="008D6D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02A1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</w:p>
    <w:p w:rsidR="008D6D22" w:rsidRPr="002A02A1" w:rsidRDefault="008D6D22" w:rsidP="008D6D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02A1">
        <w:rPr>
          <w:rFonts w:ascii="Times New Roman" w:hAnsi="Times New Roman" w:cs="Times New Roman"/>
          <w:position w:val="-42"/>
          <w:sz w:val="28"/>
          <w:szCs w:val="28"/>
          <w:lang w:val="en-US"/>
        </w:rPr>
        <w:object w:dxaOrig="2920" w:dyaOrig="960">
          <v:shape id="_x0000_i1026" type="#_x0000_t75" style="width:146.25pt;height:48pt" o:ole="">
            <v:imagedata r:id="rId8" o:title=""/>
          </v:shape>
          <o:OLEObject Type="Embed" ProgID="Equation.3" ShapeID="_x0000_i1026" DrawAspect="Content" ObjectID="_1583204749" r:id="rId9"/>
        </w:object>
      </w:r>
    </w:p>
    <w:p w:rsidR="008D6D22" w:rsidRPr="002A02A1" w:rsidRDefault="008D6D22" w:rsidP="008D6D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2A1">
        <w:rPr>
          <w:rFonts w:ascii="Times New Roman" w:hAnsi="Times New Roman" w:cs="Times New Roman"/>
          <w:sz w:val="28"/>
          <w:szCs w:val="28"/>
        </w:rPr>
        <w:fldChar w:fldCharType="begin"/>
      </w:r>
      <w:r w:rsidRPr="002A02A1">
        <w:rPr>
          <w:rFonts w:ascii="Times New Roman" w:hAnsi="Times New Roman" w:cs="Times New Roman"/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=2∙5+2=12(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с)</m:t>
            </m:r>
          </m:den>
        </m:f>
      </m:oMath>
      <w:r w:rsidRPr="002A02A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2A02A1">
        <w:rPr>
          <w:rFonts w:ascii="Times New Roman" w:hAnsi="Times New Roman" w:cs="Times New Roman"/>
          <w:sz w:val="28"/>
          <w:szCs w:val="28"/>
        </w:rPr>
        <w:fldChar w:fldCharType="end"/>
      </w:r>
      <w:r w:rsidRPr="002A02A1">
        <w:rPr>
          <w:rFonts w:ascii="Times New Roman" w:hAnsi="Times New Roman" w:cs="Times New Roman"/>
          <w:sz w:val="28"/>
          <w:szCs w:val="28"/>
        </w:rPr>
        <w:t>Задача №2</w:t>
      </w:r>
    </w:p>
    <w:p w:rsidR="008D6D22" w:rsidRPr="002A02A1" w:rsidRDefault="008D6D22" w:rsidP="008D6D22">
      <w:pPr>
        <w:pStyle w:val="a3"/>
        <w:spacing w:after="0"/>
        <w:ind w:left="0" w:firstLine="25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D6D22" w:rsidRPr="002A02A1" w:rsidRDefault="008D6D22" w:rsidP="008D6D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2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514300" wp14:editId="7683FD23">
            <wp:extent cx="3590925" cy="1876766"/>
            <wp:effectExtent l="0" t="0" r="0" b="9525"/>
            <wp:docPr id="1" name="Рисунок 1" descr="80365_prev_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0365_prev_4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87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D22" w:rsidRPr="002A02A1" w:rsidRDefault="008D6D22" w:rsidP="002A02A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02A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Лижник, спускаючись з гірки, рухається за законом </w:t>
      </w:r>
      <w:r w:rsidRPr="002A02A1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1500" w:dyaOrig="360">
          <v:shape id="_x0000_i1027" type="#_x0000_t75" style="width:75pt;height:18pt" o:ole="">
            <v:imagedata r:id="rId11" o:title=""/>
          </v:shape>
          <o:OLEObject Type="Embed" ProgID="Equation.3" ShapeID="_x0000_i1027" DrawAspect="Content" ObjectID="_1583204750" r:id="rId12"/>
        </w:object>
      </w:r>
      <w:r w:rsidRPr="002A02A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2A0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2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Знайти швидкість і прискорення лижника в момент часу </w:t>
      </w:r>
      <w:r w:rsidRPr="002A02A1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620" w:dyaOrig="279">
          <v:shape id="_x0000_i1028" type="#_x0000_t75" style="width:30.75pt;height:14.25pt" o:ole="">
            <v:imagedata r:id="rId13" o:title=""/>
          </v:shape>
          <o:OLEObject Type="Embed" ProgID="Equation.3" ShapeID="_x0000_i1028" DrawAspect="Content" ObjectID="_1583204751" r:id="rId14"/>
        </w:object>
      </w:r>
      <w:r w:rsidRPr="002A02A1">
        <w:rPr>
          <w:rFonts w:ascii="Times New Roman" w:eastAsia="Times New Roman" w:hAnsi="Times New Roman" w:cs="Times New Roman"/>
          <w:sz w:val="28"/>
          <w:szCs w:val="28"/>
          <w:lang w:val="uk-UA"/>
        </w:rPr>
        <w:t>, якщо відстань вимі</w:t>
      </w:r>
      <w:r w:rsidR="002A02A1">
        <w:rPr>
          <w:rFonts w:ascii="Times New Roman" w:eastAsia="Times New Roman" w:hAnsi="Times New Roman" w:cs="Times New Roman"/>
          <w:sz w:val="28"/>
          <w:szCs w:val="28"/>
          <w:lang w:val="uk-UA"/>
        </w:rPr>
        <w:t>рюється в метрах. Який це рух?</w:t>
      </w:r>
    </w:p>
    <w:p w:rsidR="008D6D22" w:rsidRPr="002A02A1" w:rsidRDefault="008D6D22" w:rsidP="008D6D22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A02A1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</w:p>
    <w:p w:rsidR="008D6D22" w:rsidRPr="002A02A1" w:rsidRDefault="008D6D22" w:rsidP="008D6D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2A1">
        <w:rPr>
          <w:rFonts w:ascii="Times New Roman" w:hAnsi="Times New Roman" w:cs="Times New Roman"/>
          <w:position w:val="-140"/>
          <w:sz w:val="28"/>
          <w:szCs w:val="28"/>
          <w:lang w:val="en-US"/>
        </w:rPr>
        <w:object w:dxaOrig="2659" w:dyaOrig="2380">
          <v:shape id="_x0000_i1029" type="#_x0000_t75" style="width:132.75pt;height:119.25pt" o:ole="">
            <v:imagedata r:id="rId15" o:title=""/>
          </v:shape>
          <o:OLEObject Type="Embed" ProgID="Equation.3" ShapeID="_x0000_i1029" DrawAspect="Content" ObjectID="_1583204752" r:id="rId16"/>
        </w:object>
      </w:r>
    </w:p>
    <w:p w:rsidR="002A02A1" w:rsidRPr="003D1127" w:rsidRDefault="008D6D22" w:rsidP="003D11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2A1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2A02A1">
        <w:rPr>
          <w:rFonts w:ascii="Times New Roman" w:hAnsi="Times New Roman" w:cs="Times New Roman"/>
          <w:sz w:val="28"/>
          <w:szCs w:val="28"/>
        </w:rPr>
        <w:t xml:space="preserve">: </w:t>
      </w:r>
      <w:r w:rsidRPr="002A02A1">
        <w:rPr>
          <w:rFonts w:ascii="Times New Roman" w:hAnsi="Times New Roman" w:cs="Times New Roman"/>
          <w:position w:val="-58"/>
          <w:sz w:val="28"/>
          <w:szCs w:val="28"/>
        </w:rPr>
        <w:object w:dxaOrig="1200" w:dyaOrig="1280">
          <v:shape id="_x0000_i1030" type="#_x0000_t75" style="width:60pt;height:63.75pt" o:ole="">
            <v:imagedata r:id="rId17" o:title=""/>
          </v:shape>
          <o:OLEObject Type="Embed" ProgID="Equation.3" ShapeID="_x0000_i1030" DrawAspect="Content" ObjectID="_1583204753" r:id="rId18"/>
        </w:object>
      </w:r>
      <w:r w:rsidR="003D11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02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A02A1">
        <w:rPr>
          <w:rFonts w:ascii="Times New Roman" w:hAnsi="Times New Roman" w:cs="Times New Roman"/>
          <w:sz w:val="28"/>
          <w:szCs w:val="28"/>
        </w:rPr>
        <w:t>івноприскорений</w:t>
      </w:r>
      <w:proofErr w:type="spellEnd"/>
      <w:r w:rsidRPr="002A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2A1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2A02A1">
        <w:rPr>
          <w:rFonts w:ascii="Times New Roman" w:hAnsi="Times New Roman" w:cs="Times New Roman"/>
          <w:sz w:val="28"/>
          <w:szCs w:val="28"/>
        </w:rPr>
        <w:t>.</w:t>
      </w:r>
    </w:p>
    <w:p w:rsidR="002A02A1" w:rsidRPr="003D1127" w:rsidRDefault="002A02A1" w:rsidP="003D11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127">
        <w:rPr>
          <w:rFonts w:ascii="Times New Roman" w:hAnsi="Times New Roman" w:cs="Times New Roman"/>
          <w:sz w:val="28"/>
          <w:szCs w:val="28"/>
          <w:lang w:val="uk-UA"/>
        </w:rPr>
        <w:t>В 6 класі на уроках математики для розвитку інформаційно-комунікаційних компетенцій</w:t>
      </w:r>
      <w:r w:rsidR="003D1127" w:rsidRPr="003D1127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</w:t>
      </w:r>
      <w:r w:rsidR="003D1127" w:rsidRPr="003D112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3D11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D11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компетентісно-орієнтован</w:t>
      </w:r>
      <w:proofErr w:type="spellEnd"/>
      <w:r w:rsidR="003D1127" w:rsidRPr="003D112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</w:t>
      </w:r>
      <w:r w:rsidRPr="003D11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D11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</w:t>
      </w:r>
      <w:r w:rsidR="003D1127" w:rsidRPr="003D112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ня</w:t>
      </w:r>
      <w:proofErr w:type="spellEnd"/>
      <w:r w:rsidR="003D1127" w:rsidRPr="003D112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:</w:t>
      </w:r>
    </w:p>
    <w:p w:rsidR="002A02A1" w:rsidRPr="003D1127" w:rsidRDefault="002A02A1" w:rsidP="002A02A1">
      <w:pPr>
        <w:shd w:val="clear" w:color="auto" w:fill="FFFFFF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3D1127">
        <w:rPr>
          <w:rFonts w:ascii="Times New Roman" w:hAnsi="Times New Roman" w:cs="Times New Roman"/>
          <w:b/>
          <w:bCs/>
          <w:sz w:val="28"/>
          <w:szCs w:val="28"/>
          <w:u w:val="single"/>
        </w:rPr>
        <w:t>Завдання</w:t>
      </w:r>
      <w:proofErr w:type="spellEnd"/>
      <w:r w:rsidRPr="003D11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</w:t>
      </w:r>
      <w:proofErr w:type="gramStart"/>
      <w:r w:rsidRPr="003D112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D112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D1127">
        <w:rPr>
          <w:rFonts w:ascii="Times New Roman" w:hAnsi="Times New Roman" w:cs="Times New Roman"/>
          <w:sz w:val="28"/>
          <w:szCs w:val="28"/>
        </w:rPr>
        <w:t xml:space="preserve">ри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займають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 34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. Перший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 - у 3 рази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D1127">
        <w:rPr>
          <w:rFonts w:ascii="Times New Roman" w:hAnsi="Times New Roman" w:cs="Times New Roman"/>
          <w:sz w:val="28"/>
          <w:szCs w:val="28"/>
        </w:rPr>
        <w:t>ніж</w:t>
      </w:r>
      <w:proofErr w:type="spellEnd"/>
      <w:proofErr w:type="gramEnd"/>
      <w:r w:rsidRPr="003D1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127">
        <w:rPr>
          <w:rFonts w:ascii="Times New Roman" w:hAnsi="Times New Roman" w:cs="Times New Roman"/>
          <w:sz w:val="28"/>
          <w:szCs w:val="28"/>
        </w:rPr>
        <w:t>друге</w:t>
      </w:r>
      <w:proofErr w:type="gramEnd"/>
      <w:r w:rsidRPr="003D1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>? </w:t>
      </w:r>
      <w:r w:rsidRPr="003D112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компетентнісно-орієнтованим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. Додавши до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> </w:t>
      </w:r>
      <w:r w:rsidRPr="003D112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3D1127">
        <w:rPr>
          <w:rFonts w:ascii="Times New Roman" w:hAnsi="Times New Roman" w:cs="Times New Roman"/>
          <w:i/>
          <w:iCs/>
          <w:sz w:val="28"/>
          <w:szCs w:val="28"/>
        </w:rPr>
        <w:t>побудуйте</w:t>
      </w:r>
      <w:proofErr w:type="spellEnd"/>
      <w:r w:rsidRPr="003D11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D1127">
        <w:rPr>
          <w:rFonts w:ascii="Times New Roman" w:hAnsi="Times New Roman" w:cs="Times New Roman"/>
          <w:i/>
          <w:iCs/>
          <w:sz w:val="28"/>
          <w:szCs w:val="28"/>
        </w:rPr>
        <w:t>кругову</w:t>
      </w:r>
      <w:proofErr w:type="spellEnd"/>
      <w:r w:rsidRPr="003D11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D1127">
        <w:rPr>
          <w:rFonts w:ascii="Times New Roman" w:hAnsi="Times New Roman" w:cs="Times New Roman"/>
          <w:i/>
          <w:iCs/>
          <w:sz w:val="28"/>
          <w:szCs w:val="28"/>
        </w:rPr>
        <w:t>діаграму</w:t>
      </w:r>
      <w:proofErr w:type="spellEnd"/>
      <w:r w:rsidRPr="003D1127">
        <w:rPr>
          <w:rFonts w:ascii="Times New Roman" w:hAnsi="Times New Roman" w:cs="Times New Roman"/>
          <w:i/>
          <w:iCs/>
          <w:sz w:val="28"/>
          <w:szCs w:val="28"/>
        </w:rPr>
        <w:t xml:space="preserve">, яка </w:t>
      </w:r>
      <w:proofErr w:type="spellStart"/>
      <w:r w:rsidRPr="003D1127">
        <w:rPr>
          <w:rFonts w:ascii="Times New Roman" w:hAnsi="Times New Roman" w:cs="Times New Roman"/>
          <w:i/>
          <w:iCs/>
          <w:sz w:val="28"/>
          <w:szCs w:val="28"/>
        </w:rPr>
        <w:t>зображує</w:t>
      </w:r>
      <w:proofErr w:type="spellEnd"/>
      <w:r w:rsidRPr="003D11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D1127">
        <w:rPr>
          <w:rFonts w:ascii="Times New Roman" w:hAnsi="Times New Roman" w:cs="Times New Roman"/>
          <w:i/>
          <w:iCs/>
          <w:sz w:val="28"/>
          <w:szCs w:val="28"/>
        </w:rPr>
        <w:t>розподіл</w:t>
      </w:r>
      <w:proofErr w:type="spellEnd"/>
      <w:r w:rsidRPr="003D11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D1127">
        <w:rPr>
          <w:rFonts w:ascii="Times New Roman" w:hAnsi="Times New Roman" w:cs="Times New Roman"/>
          <w:i/>
          <w:iCs/>
          <w:sz w:val="28"/>
          <w:szCs w:val="28"/>
        </w:rPr>
        <w:t>сторінок</w:t>
      </w:r>
      <w:proofErr w:type="spellEnd"/>
      <w:r w:rsidRPr="003D1127">
        <w:rPr>
          <w:rFonts w:ascii="Times New Roman" w:hAnsi="Times New Roman" w:cs="Times New Roman"/>
          <w:i/>
          <w:iCs/>
          <w:sz w:val="28"/>
          <w:szCs w:val="28"/>
        </w:rPr>
        <w:t xml:space="preserve"> з книг (</w:t>
      </w:r>
      <w:proofErr w:type="gramStart"/>
      <w:r w:rsidRPr="003D1127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End"/>
      <w:r w:rsidRPr="003D11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D1127">
        <w:rPr>
          <w:rFonts w:ascii="Times New Roman" w:hAnsi="Times New Roman" w:cs="Times New Roman"/>
          <w:i/>
          <w:iCs/>
          <w:sz w:val="28"/>
          <w:szCs w:val="28"/>
        </w:rPr>
        <w:t>відсотках</w:t>
      </w:r>
      <w:proofErr w:type="spellEnd"/>
      <w:r w:rsidRPr="003D1127">
        <w:rPr>
          <w:rFonts w:ascii="Times New Roman" w:hAnsi="Times New Roman" w:cs="Times New Roman"/>
          <w:i/>
          <w:iCs/>
          <w:sz w:val="28"/>
          <w:szCs w:val="28"/>
        </w:rPr>
        <w:t>)),</w:t>
      </w:r>
      <w:r w:rsidRPr="003D11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1127">
        <w:rPr>
          <w:rFonts w:ascii="Times New Roman" w:hAnsi="Times New Roman" w:cs="Times New Roman"/>
          <w:sz w:val="28"/>
          <w:szCs w:val="28"/>
        </w:rPr>
        <w:t xml:space="preserve"> </w:t>
      </w:r>
      <w:r w:rsidRPr="003D11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1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нескладне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представити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 результат у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D1127">
        <w:rPr>
          <w:rFonts w:ascii="Times New Roman" w:hAnsi="Times New Roman" w:cs="Times New Roman"/>
          <w:i/>
          <w:iCs/>
          <w:sz w:val="28"/>
          <w:szCs w:val="28"/>
        </w:rPr>
        <w:t>діаграми</w:t>
      </w:r>
      <w:proofErr w:type="spellEnd"/>
      <w:r w:rsidRPr="003D112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D1127" w:rsidRPr="003D1127" w:rsidRDefault="003D1127" w:rsidP="002A02A1">
      <w:pPr>
        <w:shd w:val="clear" w:color="auto" w:fill="FFFFFF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D1127">
        <w:rPr>
          <w:rFonts w:ascii="Times New Roman" w:hAnsi="Times New Roman" w:cs="Times New Roman"/>
          <w:bCs/>
          <w:sz w:val="28"/>
          <w:szCs w:val="28"/>
          <w:lang w:val="uk-UA"/>
        </w:rPr>
        <w:t>Формулюю задачі на основі проблеми :</w:t>
      </w:r>
    </w:p>
    <w:p w:rsidR="003D1127" w:rsidRPr="003D1127" w:rsidRDefault="003D1127" w:rsidP="003D1127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1127">
        <w:rPr>
          <w:rFonts w:ascii="Times New Roman" w:hAnsi="Times New Roman" w:cs="Times New Roman"/>
          <w:b/>
          <w:bCs/>
          <w:sz w:val="28"/>
          <w:szCs w:val="28"/>
          <w:u w:val="single"/>
        </w:rPr>
        <w:t>Завдання</w:t>
      </w:r>
      <w:proofErr w:type="spellEnd"/>
      <w:r w:rsidRPr="003D11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  </w:t>
      </w:r>
      <w:r w:rsidRPr="003D112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2</w:t>
      </w:r>
      <w:r w:rsidRPr="003D1127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12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D1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1127">
        <w:rPr>
          <w:rFonts w:ascii="Times New Roman" w:hAnsi="Times New Roman" w:cs="Times New Roman"/>
          <w:sz w:val="28"/>
          <w:szCs w:val="28"/>
        </w:rPr>
        <w:t>карт</w:t>
      </w:r>
      <w:proofErr w:type="gramEnd"/>
      <w:r w:rsidRPr="003D112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, яке буде пройдено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автомобілем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 до м.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Ялти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пропорції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розрахувати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 бензину, яка буде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витрачена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 на дорогу,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 на 100 км 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 8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3D1127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3D1127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>.</w:t>
      </w:r>
    </w:p>
    <w:p w:rsidR="003D1127" w:rsidRDefault="003D1127" w:rsidP="003D1127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1127">
        <w:rPr>
          <w:rFonts w:ascii="Times New Roman" w:hAnsi="Times New Roman" w:cs="Times New Roman"/>
          <w:b/>
          <w:bCs/>
          <w:sz w:val="28"/>
          <w:szCs w:val="28"/>
          <w:u w:val="single"/>
        </w:rPr>
        <w:t>Завдання</w:t>
      </w:r>
      <w:proofErr w:type="spellEnd"/>
      <w:r w:rsidRPr="003D11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D112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3</w:t>
      </w:r>
      <w:r w:rsidRPr="003D112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D112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D1127">
        <w:rPr>
          <w:rFonts w:ascii="Times New Roman" w:hAnsi="Times New Roman" w:cs="Times New Roman"/>
          <w:sz w:val="28"/>
          <w:szCs w:val="28"/>
        </w:rPr>
        <w:t>1.</w:t>
      </w:r>
      <w:r w:rsidRPr="003D112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D1127">
        <w:rPr>
          <w:rFonts w:ascii="Times New Roman" w:hAnsi="Times New Roman" w:cs="Times New Roman"/>
          <w:sz w:val="28"/>
          <w:szCs w:val="28"/>
        </w:rPr>
        <w:t xml:space="preserve">За весну Петренко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схуд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 на 25%,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літо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 додав у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вазі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 20%, за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осінь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схуд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 на 10%, а за зиму додав 20%.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Схуд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127">
        <w:rPr>
          <w:rFonts w:ascii="Times New Roman" w:hAnsi="Times New Roman" w:cs="Times New Roman"/>
          <w:sz w:val="28"/>
          <w:szCs w:val="28"/>
        </w:rPr>
        <w:t>поправився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3D11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D1127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3D1127">
        <w:rPr>
          <w:rFonts w:ascii="Times New Roman" w:hAnsi="Times New Roman" w:cs="Times New Roman"/>
          <w:sz w:val="28"/>
          <w:szCs w:val="28"/>
        </w:rPr>
        <w:t>?</w:t>
      </w:r>
    </w:p>
    <w:p w:rsidR="00E8484D" w:rsidRPr="003F1F55" w:rsidRDefault="003D1127" w:rsidP="003D1127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3D11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Процедурна</w:t>
      </w:r>
      <w:proofErr w:type="spellEnd"/>
      <w:r w:rsidRPr="003D11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D11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компетентність</w:t>
      </w:r>
      <w:proofErr w:type="spellEnd"/>
      <w:r w:rsidRPr="003D11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D1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Pr="003F1F55">
        <w:rPr>
          <w:rFonts w:ascii="Times New Roman" w:hAnsi="Times New Roman" w:cs="Times New Roman"/>
          <w:sz w:val="28"/>
          <w:szCs w:val="28"/>
          <w:shd w:val="clear" w:color="auto" w:fill="FFFFFF"/>
        </w:rPr>
        <w:t>уміння</w:t>
      </w:r>
      <w:proofErr w:type="spellEnd"/>
      <w:r w:rsidRPr="003F1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1F55">
        <w:rPr>
          <w:rFonts w:ascii="Times New Roman" w:hAnsi="Times New Roman" w:cs="Times New Roman"/>
          <w:sz w:val="28"/>
          <w:szCs w:val="28"/>
          <w:shd w:val="clear" w:color="auto" w:fill="FFFFFF"/>
        </w:rPr>
        <w:t>розв’язувати</w:t>
      </w:r>
      <w:proofErr w:type="spellEnd"/>
      <w:r w:rsidRPr="003F1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1F55">
        <w:rPr>
          <w:rFonts w:ascii="Times New Roman" w:hAnsi="Times New Roman" w:cs="Times New Roman"/>
          <w:sz w:val="28"/>
          <w:szCs w:val="28"/>
          <w:shd w:val="clear" w:color="auto" w:fill="FFFFFF"/>
        </w:rPr>
        <w:t>типові</w:t>
      </w:r>
      <w:proofErr w:type="spellEnd"/>
      <w:r w:rsidRPr="003F1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1F55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математичні</w:t>
      </w:r>
      <w:proofErr w:type="spellEnd"/>
      <w:r w:rsidRPr="003F1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1F55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задачі</w:t>
      </w:r>
      <w:proofErr w:type="spellEnd"/>
      <w:r w:rsidRPr="003F1F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F1F55" w:rsidRPr="003F1F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8484D" w:rsidRPr="003F1F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виховування в учнів цієї компетенції важливо </w:t>
      </w:r>
      <w:proofErr w:type="spellStart"/>
      <w:r w:rsidR="00E8484D"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використовувати</w:t>
      </w:r>
      <w:proofErr w:type="spellEnd"/>
      <w:r w:rsidR="00E8484D"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 xml:space="preserve"> на </w:t>
      </w:r>
      <w:proofErr w:type="spellStart"/>
      <w:r w:rsidR="00E8484D"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практиці</w:t>
      </w:r>
      <w:proofErr w:type="spellEnd"/>
      <w:r w:rsidR="00E8484D"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 xml:space="preserve"> алгоритм </w:t>
      </w:r>
      <w:proofErr w:type="spellStart"/>
      <w:r w:rsidR="00E8484D"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розв’язання</w:t>
      </w:r>
      <w:proofErr w:type="spellEnd"/>
      <w:r w:rsidR="00E8484D"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="00E8484D"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типових</w:t>
      </w:r>
      <w:proofErr w:type="spellEnd"/>
      <w:r w:rsidR="00E8484D"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 xml:space="preserve"> задач</w:t>
      </w:r>
      <w:r w:rsidR="00E8484D"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  <w:lang w:val="uk-UA"/>
        </w:rPr>
        <w:t>. Наприклад у 9 класі на уроці алгебри :</w:t>
      </w:r>
    </w:p>
    <w:p w:rsidR="00E8484D" w:rsidRPr="003F1F55" w:rsidRDefault="00E8484D" w:rsidP="003D1127">
      <w:pPr>
        <w:shd w:val="clear" w:color="auto" w:fill="FFFFFF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3F1F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Алгоритм    розв'язування нерівностей   методом інтервалів:</w:t>
      </w:r>
    </w:p>
    <w:p w:rsidR="00F26F8B" w:rsidRPr="003F1F55" w:rsidRDefault="004E6F1A" w:rsidP="00E8484D">
      <w:pPr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F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1. Знайти область визначення функції </w:t>
      </w:r>
      <w:r w:rsidRPr="003F1F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y</w:t>
      </w:r>
      <w:r w:rsidRPr="003F1F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=</w:t>
      </w:r>
      <w:r w:rsidRPr="003F1F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f</w:t>
      </w:r>
      <w:r w:rsidRPr="003F1F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Pr="003F1F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x</w:t>
      </w:r>
      <w:r w:rsidRPr="003F1F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Pr="003F1F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F26F8B" w:rsidRPr="003F1F55" w:rsidRDefault="004E6F1A" w:rsidP="00E8484D">
      <w:pPr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F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2. Знайти нулі функції </w:t>
      </w:r>
      <w:r w:rsidRPr="003F1F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y</w:t>
      </w:r>
      <w:r w:rsidRPr="003F1F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=</w:t>
      </w:r>
      <w:r w:rsidRPr="003F1F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f</w:t>
      </w:r>
      <w:r w:rsidRPr="003F1F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Pr="003F1F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x</w:t>
      </w:r>
      <w:r w:rsidRPr="003F1F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Pr="003F1F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F26F8B" w:rsidRPr="003F1F55" w:rsidRDefault="004E6F1A" w:rsidP="00E8484D">
      <w:pPr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F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3. Нанести нулі на координатну пряму.</w:t>
      </w:r>
    </w:p>
    <w:p w:rsidR="00F26F8B" w:rsidRPr="003F1F55" w:rsidRDefault="004E6F1A" w:rsidP="00E8484D">
      <w:pPr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F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4. Визначити знаки функції </w:t>
      </w:r>
      <w:r w:rsidRPr="003F1F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f</w:t>
      </w:r>
      <w:r w:rsidRPr="003F1F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Pr="003F1F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x</w:t>
      </w:r>
      <w:r w:rsidRPr="003F1F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Pr="003F1F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на кожному інтервалі.</w:t>
      </w:r>
    </w:p>
    <w:p w:rsidR="00F26F8B" w:rsidRPr="003F1F55" w:rsidRDefault="004E6F1A" w:rsidP="00E8484D">
      <w:pPr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F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5. Вибрати інтервали, що відповідають потрібному знаку нерівності.</w:t>
      </w:r>
    </w:p>
    <w:p w:rsidR="00E8484D" w:rsidRPr="000E7ACD" w:rsidRDefault="003F1F55" w:rsidP="003D1127">
      <w:pPr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6. Записати відповідь.</w:t>
      </w:r>
    </w:p>
    <w:p w:rsidR="000E7ACD" w:rsidRPr="003F1F55" w:rsidRDefault="000E7ACD" w:rsidP="000E7ACD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Style w:val="a7"/>
          <w:rFonts w:ascii="ProximaNova" w:hAnsi="ProximaNova"/>
          <w:color w:val="010101"/>
          <w:sz w:val="30"/>
          <w:szCs w:val="30"/>
          <w:bdr w:val="none" w:sz="0" w:space="0" w:color="auto" w:frame="1"/>
        </w:rPr>
        <w:t>Завдання</w:t>
      </w:r>
      <w:proofErr w:type="spellEnd"/>
      <w:proofErr w:type="gramStart"/>
      <w:r>
        <w:rPr>
          <w:rStyle w:val="a7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.</w:t>
      </w:r>
      <w:proofErr w:type="gramEnd"/>
      <w:r>
        <w:rPr>
          <w:rFonts w:ascii="ProximaNova" w:hAnsi="ProximaNova"/>
          <w:color w:val="141414"/>
          <w:sz w:val="30"/>
          <w:szCs w:val="30"/>
        </w:rPr>
        <w:t xml:space="preserve"> Під час уроку математики в 6-му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класі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вивчають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тему “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Зведення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подібних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доданків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”.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Учні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мають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назвати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,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яких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вмінь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вони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вже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набули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для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роботи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з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математичними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виразами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, і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заповнити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разом з учителем першу і другу колонки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таблиці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“</w:t>
      </w:r>
      <w:proofErr w:type="spellStart"/>
      <w:proofErr w:type="gramStart"/>
      <w:r>
        <w:rPr>
          <w:rFonts w:ascii="ProximaNova" w:hAnsi="ProximaNova"/>
          <w:color w:val="141414"/>
          <w:sz w:val="30"/>
          <w:szCs w:val="30"/>
        </w:rPr>
        <w:t>Знаємо</w:t>
      </w:r>
      <w:proofErr w:type="spellEnd"/>
      <w:proofErr w:type="gramEnd"/>
      <w:r>
        <w:rPr>
          <w:rFonts w:ascii="ProximaNova" w:hAnsi="ProximaNova"/>
          <w:color w:val="141414"/>
          <w:sz w:val="30"/>
          <w:szCs w:val="30"/>
        </w:rPr>
        <w:t xml:space="preserve"> –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Хочемо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дізнатись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–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Дізнались</w:t>
      </w:r>
      <w:proofErr w:type="spellEnd"/>
      <w:r>
        <w:rPr>
          <w:rFonts w:ascii="ProximaNova" w:hAnsi="ProximaNova"/>
          <w:color w:val="141414"/>
          <w:sz w:val="30"/>
          <w:szCs w:val="30"/>
        </w:rPr>
        <w:t>”.</w:t>
      </w:r>
    </w:p>
    <w:p w:rsidR="003D1127" w:rsidRPr="003F1F55" w:rsidRDefault="003D1127" w:rsidP="003D1127">
      <w:pPr>
        <w:shd w:val="clear" w:color="auto" w:fill="FFFFFF"/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  <w:lang w:val="uk-UA"/>
        </w:rPr>
      </w:pPr>
      <w:proofErr w:type="spellStart"/>
      <w:r w:rsidRPr="003F1F55">
        <w:rPr>
          <w:rFonts w:ascii="Times New Roman" w:hAnsi="Times New Roman" w:cs="Times New Roman"/>
          <w:b/>
          <w:color w:val="3C3E3E"/>
          <w:sz w:val="28"/>
          <w:szCs w:val="28"/>
          <w:shd w:val="clear" w:color="auto" w:fill="FFFFFF"/>
        </w:rPr>
        <w:t>Логічна</w:t>
      </w:r>
      <w:proofErr w:type="spellEnd"/>
      <w:r w:rsidRPr="003F1F55">
        <w:rPr>
          <w:rFonts w:ascii="Times New Roman" w:hAnsi="Times New Roman" w:cs="Times New Roman"/>
          <w:b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3F1F55">
        <w:rPr>
          <w:rFonts w:ascii="Times New Roman" w:hAnsi="Times New Roman" w:cs="Times New Roman"/>
          <w:b/>
          <w:color w:val="3C3E3E"/>
          <w:sz w:val="28"/>
          <w:szCs w:val="28"/>
          <w:shd w:val="clear" w:color="auto" w:fill="FFFFFF"/>
        </w:rPr>
        <w:t>компетентність</w:t>
      </w:r>
      <w:proofErr w:type="spellEnd"/>
      <w:r w:rsidRPr="003F1F55">
        <w:rPr>
          <w:rStyle w:val="apple-converted-space"/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 </w:t>
      </w:r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 xml:space="preserve">– </w:t>
      </w:r>
      <w:proofErr w:type="spellStart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володіння</w:t>
      </w:r>
      <w:proofErr w:type="spellEnd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дедуктивним</w:t>
      </w:r>
      <w:proofErr w:type="spellEnd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 xml:space="preserve"> методом </w:t>
      </w:r>
      <w:proofErr w:type="spellStart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доведення</w:t>
      </w:r>
      <w:proofErr w:type="spellEnd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 xml:space="preserve"> та </w:t>
      </w:r>
      <w:proofErr w:type="spellStart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спростування</w:t>
      </w:r>
      <w:proofErr w:type="spellEnd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тверджень</w:t>
      </w:r>
      <w:proofErr w:type="spellEnd"/>
      <w:r w:rsid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  <w:lang w:val="uk-UA"/>
        </w:rPr>
        <w:t xml:space="preserve">. Однин з аспектів формування компетентності є </w:t>
      </w:r>
      <w:proofErr w:type="spellStart"/>
      <w:r w:rsidR="003F1F55"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використ</w:t>
      </w:r>
      <w:r w:rsid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  <w:lang w:val="uk-UA"/>
        </w:rPr>
        <w:t>ання</w:t>
      </w:r>
      <w:proofErr w:type="spellEnd"/>
      <w:r w:rsid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F1F55"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математичн</w:t>
      </w:r>
      <w:r w:rsid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  <w:lang w:val="uk-UA"/>
        </w:rPr>
        <w:t>ої</w:t>
      </w:r>
      <w:proofErr w:type="spellEnd"/>
      <w:r w:rsid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  <w:lang w:val="uk-UA"/>
        </w:rPr>
        <w:t xml:space="preserve"> </w:t>
      </w:r>
      <w:r w:rsidR="003F1F55"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 xml:space="preserve"> та </w:t>
      </w:r>
      <w:proofErr w:type="spellStart"/>
      <w:r w:rsidR="003F1F55"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логічн</w:t>
      </w:r>
      <w:r w:rsid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  <w:lang w:val="uk-UA"/>
        </w:rPr>
        <w:t>ої</w:t>
      </w:r>
      <w:proofErr w:type="spellEnd"/>
      <w:r w:rsid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  <w:lang w:val="uk-UA"/>
        </w:rPr>
        <w:t xml:space="preserve"> </w:t>
      </w:r>
      <w:r w:rsidR="003F1F55"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="003F1F55"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символік</w:t>
      </w:r>
      <w:proofErr w:type="spellEnd"/>
      <w:r w:rsid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  <w:lang w:val="uk-UA"/>
        </w:rPr>
        <w:t xml:space="preserve">и </w:t>
      </w:r>
      <w:r w:rsidR="003F1F55"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 xml:space="preserve"> на </w:t>
      </w:r>
      <w:proofErr w:type="spellStart"/>
      <w:r w:rsidR="003F1F55"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практиці</w:t>
      </w:r>
      <w:proofErr w:type="spellEnd"/>
      <w:r w:rsid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  <w:lang w:val="uk-UA"/>
        </w:rPr>
        <w:t>.</w:t>
      </w:r>
    </w:p>
    <w:p w:rsidR="003D1127" w:rsidRPr="003F1F55" w:rsidRDefault="003D1127" w:rsidP="003D1127">
      <w:pPr>
        <w:shd w:val="clear" w:color="auto" w:fill="FFFFFF"/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  <w:lang w:val="uk-UA"/>
        </w:rPr>
      </w:pPr>
      <w:proofErr w:type="spellStart"/>
      <w:r w:rsidRPr="003F1F55">
        <w:rPr>
          <w:rFonts w:ascii="Times New Roman" w:hAnsi="Times New Roman" w:cs="Times New Roman"/>
          <w:b/>
          <w:color w:val="3C3E3E"/>
          <w:sz w:val="28"/>
          <w:szCs w:val="28"/>
          <w:shd w:val="clear" w:color="auto" w:fill="FFFFFF"/>
        </w:rPr>
        <w:t>Технологічна</w:t>
      </w:r>
      <w:proofErr w:type="spellEnd"/>
      <w:r w:rsidRPr="003F1F55">
        <w:rPr>
          <w:rFonts w:ascii="Times New Roman" w:hAnsi="Times New Roman" w:cs="Times New Roman"/>
          <w:b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3F1F55">
        <w:rPr>
          <w:rFonts w:ascii="Times New Roman" w:hAnsi="Times New Roman" w:cs="Times New Roman"/>
          <w:b/>
          <w:color w:val="3C3E3E"/>
          <w:sz w:val="28"/>
          <w:szCs w:val="28"/>
          <w:shd w:val="clear" w:color="auto" w:fill="FFFFFF"/>
        </w:rPr>
        <w:t>компетентність</w:t>
      </w:r>
      <w:proofErr w:type="spellEnd"/>
      <w:r w:rsidRPr="003F1F55">
        <w:rPr>
          <w:rStyle w:val="apple-converted-space"/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 </w:t>
      </w:r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 xml:space="preserve">– </w:t>
      </w:r>
      <w:proofErr w:type="spellStart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володіння</w:t>
      </w:r>
      <w:proofErr w:type="spellEnd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сучасними</w:t>
      </w:r>
      <w:proofErr w:type="spellEnd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математичними</w:t>
      </w:r>
      <w:proofErr w:type="spellEnd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 xml:space="preserve"> пакетами</w:t>
      </w:r>
      <w:proofErr w:type="gramStart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.</w:t>
      </w:r>
      <w:proofErr w:type="gramEnd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п</w:t>
      </w:r>
      <w:proofErr w:type="gramEnd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акети</w:t>
      </w:r>
      <w:proofErr w:type="spellEnd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символьних</w:t>
      </w:r>
      <w:proofErr w:type="spellEnd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перетворень</w:t>
      </w:r>
      <w:proofErr w:type="spellEnd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 xml:space="preserve">, </w:t>
      </w:r>
      <w:proofErr w:type="spellStart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динамічної</w:t>
      </w:r>
      <w:proofErr w:type="spellEnd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геометрії</w:t>
      </w:r>
      <w:proofErr w:type="spellEnd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 xml:space="preserve"> – </w:t>
      </w:r>
      <w:proofErr w:type="spellStart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Gran</w:t>
      </w:r>
      <w:proofErr w:type="spellEnd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 xml:space="preserve"> – 2Д(3Д), </w:t>
      </w:r>
      <w:proofErr w:type="spellStart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електронні</w:t>
      </w:r>
      <w:proofErr w:type="spellEnd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таблиці</w:t>
      </w:r>
      <w:proofErr w:type="spellEnd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 xml:space="preserve"> (</w:t>
      </w:r>
      <w:proofErr w:type="spellStart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Excel</w:t>
      </w:r>
      <w:proofErr w:type="spellEnd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)</w:t>
      </w:r>
      <w:r w:rsidR="0015652B" w:rsidRPr="001565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652B" w:rsidRPr="00282DCC">
        <w:rPr>
          <w:rFonts w:ascii="Times New Roman" w:hAnsi="Times New Roman"/>
          <w:sz w:val="28"/>
          <w:szCs w:val="28"/>
          <w:lang w:val="uk-UA"/>
        </w:rPr>
        <w:t xml:space="preserve">В процесі викладання математики я застосовую табличний процесор МS Excel (створюємо кросворди, будуємо діаграми, вчимося обчислювати за допомогою формул), програмне забезпечення MS Office, програму для створення презентацій </w:t>
      </w:r>
      <w:proofErr w:type="spellStart"/>
      <w:r w:rsidR="0015652B" w:rsidRPr="00282DCC">
        <w:rPr>
          <w:rFonts w:ascii="Times New Roman" w:hAnsi="Times New Roman"/>
          <w:sz w:val="28"/>
          <w:szCs w:val="28"/>
          <w:lang w:val="uk-UA"/>
        </w:rPr>
        <w:t>Power</w:t>
      </w:r>
      <w:proofErr w:type="spellEnd"/>
      <w:r w:rsidR="0015652B" w:rsidRPr="00282D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5652B" w:rsidRPr="00282DCC">
        <w:rPr>
          <w:rFonts w:ascii="Times New Roman" w:hAnsi="Times New Roman"/>
          <w:sz w:val="28"/>
          <w:szCs w:val="28"/>
          <w:lang w:val="uk-UA"/>
        </w:rPr>
        <w:t>Point</w:t>
      </w:r>
      <w:proofErr w:type="spellEnd"/>
      <w:r w:rsidR="0015652B" w:rsidRPr="00282DCC">
        <w:rPr>
          <w:rFonts w:ascii="Times New Roman" w:hAnsi="Times New Roman"/>
          <w:sz w:val="28"/>
          <w:szCs w:val="28"/>
          <w:lang w:val="uk-UA"/>
        </w:rPr>
        <w:t>; програмні методичні комплекси GRAN-1 i GRAN-2, програму DG (динамічна геометрія)</w:t>
      </w:r>
      <w:r w:rsidR="0015652B">
        <w:rPr>
          <w:rFonts w:ascii="Times New Roman" w:hAnsi="Times New Roman"/>
          <w:sz w:val="28"/>
          <w:szCs w:val="28"/>
          <w:lang w:val="uk-UA"/>
        </w:rPr>
        <w:t>.</w:t>
      </w:r>
    </w:p>
    <w:p w:rsidR="003D1127" w:rsidRDefault="003D1127" w:rsidP="003D1127">
      <w:pPr>
        <w:shd w:val="clear" w:color="auto" w:fill="FFFFFF"/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 w:rsidRPr="003F1F55">
        <w:rPr>
          <w:rFonts w:ascii="Times New Roman" w:hAnsi="Times New Roman" w:cs="Times New Roman"/>
          <w:b/>
          <w:color w:val="3C3E3E"/>
          <w:sz w:val="28"/>
          <w:szCs w:val="28"/>
          <w:shd w:val="clear" w:color="auto" w:fill="FFFFFF"/>
        </w:rPr>
        <w:t>Досл</w:t>
      </w:r>
      <w:proofErr w:type="gramEnd"/>
      <w:r w:rsidRPr="003F1F55">
        <w:rPr>
          <w:rFonts w:ascii="Times New Roman" w:hAnsi="Times New Roman" w:cs="Times New Roman"/>
          <w:b/>
          <w:color w:val="3C3E3E"/>
          <w:sz w:val="28"/>
          <w:szCs w:val="28"/>
          <w:shd w:val="clear" w:color="auto" w:fill="FFFFFF"/>
        </w:rPr>
        <w:t>ідницька</w:t>
      </w:r>
      <w:proofErr w:type="spellEnd"/>
      <w:r w:rsidRPr="003F1F55">
        <w:rPr>
          <w:rFonts w:ascii="Times New Roman" w:hAnsi="Times New Roman" w:cs="Times New Roman"/>
          <w:b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3F1F55">
        <w:rPr>
          <w:rFonts w:ascii="Times New Roman" w:hAnsi="Times New Roman" w:cs="Times New Roman"/>
          <w:b/>
          <w:color w:val="3C3E3E"/>
          <w:sz w:val="28"/>
          <w:szCs w:val="28"/>
          <w:shd w:val="clear" w:color="auto" w:fill="FFFFFF"/>
        </w:rPr>
        <w:t>компетентність</w:t>
      </w:r>
      <w:proofErr w:type="spellEnd"/>
      <w:r w:rsidRPr="003F1F55">
        <w:rPr>
          <w:rStyle w:val="apple-converted-space"/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 </w:t>
      </w:r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 xml:space="preserve">– </w:t>
      </w:r>
      <w:proofErr w:type="spellStart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володіння</w:t>
      </w:r>
      <w:proofErr w:type="spellEnd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 xml:space="preserve"> методами </w:t>
      </w:r>
      <w:proofErr w:type="spellStart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дослідження</w:t>
      </w:r>
      <w:proofErr w:type="spellEnd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практичних</w:t>
      </w:r>
      <w:proofErr w:type="spellEnd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 xml:space="preserve"> та </w:t>
      </w:r>
      <w:proofErr w:type="spellStart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прикладних</w:t>
      </w:r>
      <w:proofErr w:type="spellEnd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 xml:space="preserve"> задач </w:t>
      </w:r>
      <w:proofErr w:type="spellStart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математичними</w:t>
      </w:r>
      <w:proofErr w:type="spellEnd"/>
      <w:r w:rsidRPr="003F1F5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 xml:space="preserve"> методами.</w:t>
      </w:r>
    </w:p>
    <w:p w:rsidR="0015652B" w:rsidRPr="0015652B" w:rsidRDefault="0015652B" w:rsidP="001565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5652B">
        <w:rPr>
          <w:rFonts w:ascii="Times New Roman" w:hAnsi="Times New Roman" w:cs="Times New Roman"/>
          <w:sz w:val="28"/>
          <w:szCs w:val="28"/>
          <w:lang w:val="uk-UA"/>
        </w:rPr>
        <w:t xml:space="preserve">Приклад :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пізнавальної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5652B">
        <w:rPr>
          <w:rFonts w:ascii="Times New Roman" w:hAnsi="Times New Roman" w:cs="Times New Roman"/>
          <w:sz w:val="28"/>
          <w:szCs w:val="28"/>
          <w:lang w:val="uk-UA"/>
        </w:rPr>
        <w:t xml:space="preserve"> 10 класу тема «Похідна »</w:t>
      </w:r>
    </w:p>
    <w:p w:rsidR="0015652B" w:rsidRPr="0015652B" w:rsidRDefault="0015652B" w:rsidP="001565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652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мультимедійного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проектора на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екран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висвітлюється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652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5652B">
        <w:rPr>
          <w:rFonts w:ascii="Times New Roman" w:hAnsi="Times New Roman" w:cs="Times New Roman"/>
          <w:sz w:val="28"/>
          <w:szCs w:val="28"/>
        </w:rPr>
        <w:t xml:space="preserve"> тестового контролю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>.</w:t>
      </w:r>
    </w:p>
    <w:p w:rsidR="0015652B" w:rsidRPr="0015652B" w:rsidRDefault="0015652B" w:rsidP="0015652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Завдання</w:t>
      </w:r>
      <w:proofErr w:type="spellEnd"/>
    </w:p>
    <w:p w:rsidR="0015652B" w:rsidRPr="0015652B" w:rsidRDefault="0015652B" w:rsidP="0015652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5652B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похідну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</w:t>
      </w:r>
      <w:r w:rsidRPr="0015652B">
        <w:rPr>
          <w:rFonts w:ascii="Times New Roman" w:hAnsi="Times New Roman" w:cs="Times New Roman"/>
          <w:position w:val="-24"/>
          <w:sz w:val="28"/>
          <w:szCs w:val="28"/>
        </w:rPr>
        <w:object w:dxaOrig="1560" w:dyaOrig="620">
          <v:shape id="_x0000_i1031" type="#_x0000_t75" style="width:78pt;height:30.75pt" o:ole="">
            <v:imagedata r:id="rId19" o:title=""/>
          </v:shape>
          <o:OLEObject Type="Embed" ProgID="Equation.3" ShapeID="_x0000_i1031" DrawAspect="Content" ObjectID="_1583204754" r:id="rId20"/>
        </w:object>
      </w:r>
    </w:p>
    <w:p w:rsidR="0015652B" w:rsidRPr="0015652B" w:rsidRDefault="0015652B" w:rsidP="0015652B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5652B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r w:rsidRPr="0015652B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840" w:dyaOrig="620">
          <v:shape id="_x0000_i1032" type="#_x0000_t75" style="width:42pt;height:30.75pt" o:ole="">
            <v:imagedata r:id="rId21" o:title=""/>
          </v:shape>
          <o:OLEObject Type="Embed" ProgID="Equation.3" ShapeID="_x0000_i1032" DrawAspect="Content" ObjectID="_1583204755" r:id="rId22"/>
        </w:object>
      </w:r>
    </w:p>
    <w:p w:rsidR="0015652B" w:rsidRPr="0015652B" w:rsidRDefault="0015652B" w:rsidP="0015652B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5652B">
        <w:rPr>
          <w:rFonts w:ascii="Times New Roman" w:hAnsi="Times New Roman" w:cs="Times New Roman"/>
          <w:sz w:val="28"/>
          <w:szCs w:val="28"/>
          <w:lang w:val="en-US"/>
        </w:rPr>
        <w:t xml:space="preserve">T. </w:t>
      </w:r>
      <w:r w:rsidRPr="0015652B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160" w:dyaOrig="620">
          <v:shape id="_x0000_i1033" type="#_x0000_t75" style="width:57.75pt;height:30.75pt" o:ole="">
            <v:imagedata r:id="rId23" o:title=""/>
          </v:shape>
          <o:OLEObject Type="Embed" ProgID="Equation.3" ShapeID="_x0000_i1033" DrawAspect="Content" ObjectID="_1583204756" r:id="rId24"/>
        </w:object>
      </w:r>
    </w:p>
    <w:p w:rsidR="0015652B" w:rsidRPr="0015652B" w:rsidRDefault="0015652B" w:rsidP="0015652B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5652B">
        <w:rPr>
          <w:rFonts w:ascii="Times New Roman" w:hAnsi="Times New Roman" w:cs="Times New Roman"/>
          <w:sz w:val="28"/>
          <w:szCs w:val="28"/>
          <w:lang w:val="en-US"/>
        </w:rPr>
        <w:t xml:space="preserve">S. </w:t>
      </w:r>
      <w:r w:rsidRPr="0015652B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160" w:dyaOrig="620">
          <v:shape id="_x0000_i1034" type="#_x0000_t75" style="width:57.75pt;height:30.75pt" o:ole="">
            <v:imagedata r:id="rId25" o:title=""/>
          </v:shape>
          <o:OLEObject Type="Embed" ProgID="Equation.3" ShapeID="_x0000_i1034" DrawAspect="Content" ObjectID="_1583204757" r:id="rId26"/>
        </w:object>
      </w:r>
    </w:p>
    <w:p w:rsidR="0015652B" w:rsidRPr="0015652B" w:rsidRDefault="0015652B" w:rsidP="0015652B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5652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Обчислити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похідної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</w:t>
      </w:r>
      <w:r w:rsidRPr="0015652B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140" w:dyaOrig="360">
          <v:shape id="_x0000_i1035" type="#_x0000_t75" style="width:57pt;height:18pt" o:ole="">
            <v:imagedata r:id="rId27" o:title=""/>
          </v:shape>
          <o:OLEObject Type="Embed" ProgID="Equation.3" ShapeID="_x0000_i1035" DrawAspect="Content" ObjectID="_1583204758" r:id="rId28"/>
        </w:object>
      </w:r>
      <w:r w:rsidRPr="00156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</w:t>
      </w:r>
      <w:r w:rsidRPr="0015652B">
        <w:rPr>
          <w:rFonts w:ascii="Times New Roman" w:hAnsi="Times New Roman" w:cs="Times New Roman"/>
          <w:position w:val="-12"/>
          <w:sz w:val="28"/>
          <w:szCs w:val="28"/>
        </w:rPr>
        <w:object w:dxaOrig="680" w:dyaOrig="360">
          <v:shape id="_x0000_i1036" type="#_x0000_t75" style="width:33.75pt;height:18pt" o:ole="">
            <v:imagedata r:id="rId29" o:title=""/>
          </v:shape>
          <o:OLEObject Type="Embed" ProgID="Equation.3" ShapeID="_x0000_i1036" DrawAspect="Content" ObjectID="_1583204759" r:id="rId30"/>
        </w:object>
      </w:r>
    </w:p>
    <w:p w:rsidR="0015652B" w:rsidRPr="0015652B" w:rsidRDefault="0015652B" w:rsidP="0015652B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15652B">
        <w:rPr>
          <w:rFonts w:ascii="Times New Roman" w:hAnsi="Times New Roman" w:cs="Times New Roman"/>
          <w:sz w:val="28"/>
          <w:szCs w:val="28"/>
        </w:rPr>
        <w:t xml:space="preserve">A. </w:t>
      </w:r>
      <w:r w:rsidRPr="0015652B">
        <w:rPr>
          <w:rFonts w:ascii="Times New Roman" w:hAnsi="Times New Roman" w:cs="Times New Roman"/>
          <w:position w:val="-6"/>
          <w:sz w:val="28"/>
          <w:szCs w:val="28"/>
        </w:rPr>
        <w:object w:dxaOrig="360" w:dyaOrig="279">
          <v:shape id="_x0000_i1037" type="#_x0000_t75" style="width:18pt;height:14.25pt" o:ole="">
            <v:imagedata r:id="rId31" o:title=""/>
          </v:shape>
          <o:OLEObject Type="Embed" ProgID="Equation.3" ShapeID="_x0000_i1037" DrawAspect="Content" ObjectID="_1583204760" r:id="rId32"/>
        </w:object>
      </w:r>
    </w:p>
    <w:p w:rsidR="0015652B" w:rsidRDefault="0015652B" w:rsidP="0015652B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5652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5652B">
        <w:rPr>
          <w:rFonts w:ascii="Times New Roman" w:hAnsi="Times New Roman" w:cs="Times New Roman"/>
          <w:sz w:val="28"/>
          <w:szCs w:val="28"/>
        </w:rPr>
        <w:t xml:space="preserve">. </w:t>
      </w:r>
      <w:r w:rsidRPr="0015652B">
        <w:rPr>
          <w:rFonts w:ascii="Times New Roman" w:hAnsi="Times New Roman" w:cs="Times New Roman"/>
          <w:position w:val="-4"/>
          <w:sz w:val="28"/>
          <w:szCs w:val="28"/>
        </w:rPr>
        <w:object w:dxaOrig="460" w:dyaOrig="260">
          <v:shape id="_x0000_i1038" type="#_x0000_t75" style="width:23.25pt;height:12.75pt" o:ole="">
            <v:imagedata r:id="rId33" o:title=""/>
          </v:shape>
          <o:OLEObject Type="Embed" ProgID="Equation.3" ShapeID="_x0000_i1038" DrawAspect="Content" ObjectID="_1583204761" r:id="rId34"/>
        </w:object>
      </w:r>
    </w:p>
    <w:p w:rsidR="0015652B" w:rsidRPr="0015652B" w:rsidRDefault="0015652B" w:rsidP="0015652B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5652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5652B">
        <w:rPr>
          <w:rFonts w:ascii="Times New Roman" w:hAnsi="Times New Roman" w:cs="Times New Roman"/>
          <w:sz w:val="28"/>
          <w:szCs w:val="28"/>
        </w:rPr>
        <w:t xml:space="preserve">.  </w:t>
      </w:r>
      <w:r w:rsidRPr="0015652B">
        <w:rPr>
          <w:rFonts w:ascii="Times New Roman" w:hAnsi="Times New Roman" w:cs="Times New Roman"/>
          <w:position w:val="-6"/>
          <w:sz w:val="28"/>
          <w:szCs w:val="28"/>
        </w:rPr>
        <w:object w:dxaOrig="180" w:dyaOrig="279">
          <v:shape id="_x0000_i1039" type="#_x0000_t75" style="width:9pt;height:14.25pt" o:ole="">
            <v:imagedata r:id="rId35" o:title=""/>
          </v:shape>
          <o:OLEObject Type="Embed" ProgID="Equation.3" ShapeID="_x0000_i1039" DrawAspect="Content" ObjectID="_1583204762" r:id="rId36"/>
        </w:object>
      </w:r>
    </w:p>
    <w:p w:rsidR="0015652B" w:rsidRPr="0015652B" w:rsidRDefault="0015652B" w:rsidP="0015652B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15652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кутовий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дотичної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</w:t>
      </w:r>
      <w:r w:rsidRPr="0015652B">
        <w:rPr>
          <w:rFonts w:ascii="Times New Roman" w:hAnsi="Times New Roman" w:cs="Times New Roman"/>
          <w:position w:val="-10"/>
          <w:sz w:val="28"/>
          <w:szCs w:val="28"/>
        </w:rPr>
        <w:object w:dxaOrig="1240" w:dyaOrig="380">
          <v:shape id="_x0000_i1040" type="#_x0000_t75" style="width:62.25pt;height:18.75pt" o:ole="">
            <v:imagedata r:id="rId37" o:title=""/>
          </v:shape>
          <o:OLEObject Type="Embed" ProgID="Equation.3" ShapeID="_x0000_i1040" DrawAspect="Content" ObjectID="_1583204763" r:id="rId38"/>
        </w:object>
      </w:r>
      <w:r w:rsidRPr="00156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</w:t>
      </w:r>
      <w:r w:rsidRPr="0015652B">
        <w:rPr>
          <w:rFonts w:ascii="Times New Roman" w:hAnsi="Times New Roman" w:cs="Times New Roman"/>
          <w:position w:val="-12"/>
          <w:sz w:val="28"/>
          <w:szCs w:val="28"/>
        </w:rPr>
        <w:object w:dxaOrig="680" w:dyaOrig="360">
          <v:shape id="_x0000_i1041" type="#_x0000_t75" style="width:33.75pt;height:18pt" o:ole="">
            <v:imagedata r:id="rId39" o:title=""/>
          </v:shape>
          <o:OLEObject Type="Embed" ProgID="Equation.3" ShapeID="_x0000_i1041" DrawAspect="Content" ObjectID="_1583204764" r:id="rId40"/>
        </w:object>
      </w:r>
    </w:p>
    <w:p w:rsidR="0015652B" w:rsidRPr="0015652B" w:rsidRDefault="0015652B" w:rsidP="0015652B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15652B">
        <w:rPr>
          <w:rFonts w:ascii="Times New Roman" w:hAnsi="Times New Roman" w:cs="Times New Roman"/>
          <w:sz w:val="28"/>
          <w:szCs w:val="28"/>
        </w:rPr>
        <w:t xml:space="preserve">Т. </w:t>
      </w:r>
      <w:r w:rsidRPr="0015652B">
        <w:rPr>
          <w:rFonts w:ascii="Times New Roman" w:hAnsi="Times New Roman" w:cs="Times New Roman"/>
          <w:position w:val="-6"/>
          <w:sz w:val="28"/>
          <w:szCs w:val="28"/>
        </w:rPr>
        <w:object w:dxaOrig="279" w:dyaOrig="279">
          <v:shape id="_x0000_i1042" type="#_x0000_t75" style="width:14.25pt;height:14.25pt" o:ole="">
            <v:imagedata r:id="rId41" o:title=""/>
          </v:shape>
          <o:OLEObject Type="Embed" ProgID="Equation.3" ShapeID="_x0000_i1042" DrawAspect="Content" ObjectID="_1583204765" r:id="rId42"/>
        </w:object>
      </w:r>
    </w:p>
    <w:p w:rsidR="0015652B" w:rsidRPr="0015652B" w:rsidRDefault="0015652B" w:rsidP="0015652B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15652B">
        <w:rPr>
          <w:rFonts w:ascii="Times New Roman" w:hAnsi="Times New Roman" w:cs="Times New Roman"/>
          <w:sz w:val="28"/>
          <w:szCs w:val="28"/>
        </w:rPr>
        <w:t xml:space="preserve">М. </w:t>
      </w:r>
      <w:r w:rsidRPr="0015652B">
        <w:rPr>
          <w:rFonts w:ascii="Times New Roman" w:hAnsi="Times New Roman" w:cs="Times New Roman"/>
          <w:position w:val="-6"/>
          <w:sz w:val="28"/>
          <w:szCs w:val="28"/>
        </w:rPr>
        <w:object w:dxaOrig="279" w:dyaOrig="279">
          <v:shape id="_x0000_i1043" type="#_x0000_t75" style="width:14.25pt;height:14.25pt" o:ole="">
            <v:imagedata r:id="rId43" o:title=""/>
          </v:shape>
          <o:OLEObject Type="Embed" ProgID="Equation.3" ShapeID="_x0000_i1043" DrawAspect="Content" ObjectID="_1583204766" r:id="rId44"/>
        </w:object>
      </w:r>
    </w:p>
    <w:p w:rsidR="0015652B" w:rsidRPr="0015652B" w:rsidRDefault="0015652B" w:rsidP="0015652B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5652B">
        <w:rPr>
          <w:rFonts w:ascii="Times New Roman" w:hAnsi="Times New Roman" w:cs="Times New Roman"/>
          <w:sz w:val="28"/>
          <w:szCs w:val="28"/>
        </w:rPr>
        <w:t xml:space="preserve">Х. </w:t>
      </w:r>
      <w:r w:rsidRPr="0015652B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44" type="#_x0000_t75" style="width:11.25pt;height:30.75pt" o:ole="">
            <v:imagedata r:id="rId45" o:title=""/>
          </v:shape>
          <o:OLEObject Type="Embed" ProgID="Equation.3" ShapeID="_x0000_i1044" DrawAspect="Content" ObjectID="_1583204767" r:id="rId46"/>
        </w:object>
      </w:r>
    </w:p>
    <w:p w:rsidR="0015652B" w:rsidRPr="0015652B" w:rsidRDefault="0015652B" w:rsidP="0015652B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5652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15652B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15652B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точка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рухається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прямолінійно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за законом </w:t>
      </w:r>
      <w:r w:rsidRPr="0015652B">
        <w:rPr>
          <w:rFonts w:ascii="Times New Roman" w:hAnsi="Times New Roman" w:cs="Times New Roman"/>
          <w:position w:val="-24"/>
          <w:sz w:val="28"/>
          <w:szCs w:val="28"/>
        </w:rPr>
        <w:object w:dxaOrig="1800" w:dyaOrig="620">
          <v:shape id="_x0000_i1045" type="#_x0000_t75" style="width:90pt;height:30.75pt" o:ole="">
            <v:imagedata r:id="rId47" o:title=""/>
          </v:shape>
          <o:OLEObject Type="Embed" ProgID="Equation.3" ShapeID="_x0000_i1045" DrawAspect="Content" ObjectID="_1583204768" r:id="rId48"/>
        </w:object>
      </w:r>
      <w:r w:rsidRPr="0015652B">
        <w:rPr>
          <w:rFonts w:ascii="Times New Roman" w:hAnsi="Times New Roman" w:cs="Times New Roman"/>
          <w:sz w:val="28"/>
          <w:szCs w:val="28"/>
        </w:rPr>
        <w:t xml:space="preserve">  Яка з формул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виражає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прискорення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>.</w:t>
      </w:r>
    </w:p>
    <w:p w:rsidR="0015652B" w:rsidRPr="0015652B" w:rsidRDefault="0015652B" w:rsidP="0015652B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15652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5652B">
        <w:rPr>
          <w:rFonts w:ascii="Times New Roman" w:hAnsi="Times New Roman" w:cs="Times New Roman"/>
          <w:sz w:val="28"/>
          <w:szCs w:val="28"/>
        </w:rPr>
        <w:t xml:space="preserve">. </w:t>
      </w:r>
      <w:r w:rsidRPr="0015652B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700" w:dyaOrig="320">
          <v:shape id="_x0000_i1046" type="#_x0000_t75" style="width:35.25pt;height:15.75pt" o:ole="">
            <v:imagedata r:id="rId49" o:title=""/>
          </v:shape>
          <o:OLEObject Type="Embed" ProgID="Equation.3" ShapeID="_x0000_i1046" DrawAspect="Content" ObjectID="_1583204769" r:id="rId50"/>
        </w:object>
      </w:r>
    </w:p>
    <w:p w:rsidR="0015652B" w:rsidRPr="0015652B" w:rsidRDefault="0015652B" w:rsidP="0015652B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1565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652B">
        <w:rPr>
          <w:rFonts w:ascii="Times New Roman" w:hAnsi="Times New Roman" w:cs="Times New Roman"/>
          <w:sz w:val="28"/>
          <w:szCs w:val="28"/>
        </w:rPr>
        <w:t xml:space="preserve">.  </w:t>
      </w:r>
      <w:r w:rsidRPr="0015652B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620" w:dyaOrig="279">
          <v:shape id="_x0000_i1047" type="#_x0000_t75" style="width:30.75pt;height:14.25pt" o:ole="">
            <v:imagedata r:id="rId51" o:title=""/>
          </v:shape>
          <o:OLEObject Type="Embed" ProgID="Equation.3" ShapeID="_x0000_i1047" DrawAspect="Content" ObjectID="_1583204770" r:id="rId52"/>
        </w:object>
      </w:r>
    </w:p>
    <w:p w:rsidR="0015652B" w:rsidRPr="0015652B" w:rsidRDefault="0015652B" w:rsidP="0015652B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5652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5652B">
        <w:rPr>
          <w:rFonts w:ascii="Times New Roman" w:hAnsi="Times New Roman" w:cs="Times New Roman"/>
          <w:sz w:val="28"/>
          <w:szCs w:val="28"/>
        </w:rPr>
        <w:t xml:space="preserve">. </w:t>
      </w:r>
      <w:r w:rsidRPr="0015652B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700" w:dyaOrig="320">
          <v:shape id="_x0000_i1048" type="#_x0000_t75" style="width:35.25pt;height:15.75pt" o:ole="">
            <v:imagedata r:id="rId53" o:title=""/>
          </v:shape>
          <o:OLEObject Type="Embed" ProgID="Equation.3" ShapeID="_x0000_i1048" DrawAspect="Content" ObjectID="_1583204771" r:id="rId54"/>
        </w:object>
      </w:r>
    </w:p>
    <w:p w:rsidR="0015652B" w:rsidRPr="0015652B" w:rsidRDefault="0015652B" w:rsidP="0015652B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5652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</w:t>
      </w:r>
      <w:r w:rsidRPr="0015652B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660" w:dyaOrig="320">
          <v:shape id="_x0000_i1049" type="#_x0000_t75" style="width:33pt;height:15.75pt" o:ole="">
            <v:imagedata r:id="rId55" o:title=""/>
          </v:shape>
          <o:OLEObject Type="Embed" ProgID="Equation.3" ShapeID="_x0000_i1049" DrawAspect="Content" ObjectID="_1583204772" r:id="rId56"/>
        </w:object>
      </w:r>
      <w:r w:rsidRPr="0015652B">
        <w:rPr>
          <w:rFonts w:ascii="Times New Roman" w:hAnsi="Times New Roman" w:cs="Times New Roman"/>
          <w:sz w:val="28"/>
          <w:szCs w:val="28"/>
        </w:rPr>
        <w:t xml:space="preserve">цеху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функцією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</w:t>
      </w:r>
      <w:r w:rsidRPr="0015652B">
        <w:rPr>
          <w:rFonts w:ascii="Times New Roman" w:hAnsi="Times New Roman" w:cs="Times New Roman"/>
          <w:position w:val="-10"/>
          <w:sz w:val="28"/>
          <w:szCs w:val="28"/>
        </w:rPr>
        <w:object w:dxaOrig="1440" w:dyaOrig="360">
          <v:shape id="_x0000_i1050" type="#_x0000_t75" style="width:1in;height:18pt" o:ole="">
            <v:imagedata r:id="rId57" o:title=""/>
          </v:shape>
          <o:OLEObject Type="Embed" ProgID="Equation.3" ShapeID="_x0000_i1050" DrawAspect="Content" ObjectID="_1583204773" r:id="rId58"/>
        </w:object>
      </w:r>
      <w:r w:rsidRPr="0015652B">
        <w:rPr>
          <w:rFonts w:ascii="Times New Roman" w:hAnsi="Times New Roman" w:cs="Times New Roman"/>
          <w:sz w:val="28"/>
          <w:szCs w:val="28"/>
        </w:rPr>
        <w:t xml:space="preserve">, де </w:t>
      </w:r>
      <w:r w:rsidRPr="0015652B">
        <w:rPr>
          <w:rFonts w:ascii="Times New Roman" w:hAnsi="Times New Roman" w:cs="Times New Roman"/>
          <w:position w:val="-6"/>
          <w:sz w:val="28"/>
          <w:szCs w:val="28"/>
        </w:rPr>
        <w:object w:dxaOrig="139" w:dyaOrig="240">
          <v:shape id="_x0000_i1051" type="#_x0000_t75" style="width:6.75pt;height:12pt" o:ole="">
            <v:imagedata r:id="rId59" o:title=""/>
          </v:shape>
          <o:OLEObject Type="Embed" ProgID="Equation.3" ShapeID="_x0000_i1051" DrawAspect="Content" ObjectID="_1583204774" r:id="rId60"/>
        </w:object>
      </w:r>
      <w:r w:rsidRPr="0015652B">
        <w:rPr>
          <w:rFonts w:ascii="Times New Roman" w:hAnsi="Times New Roman" w:cs="Times New Roman"/>
          <w:sz w:val="28"/>
          <w:szCs w:val="28"/>
        </w:rPr>
        <w:t xml:space="preserve"> – час в годинах.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продуктивність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чер</w:t>
      </w:r>
      <w:r>
        <w:rPr>
          <w:rFonts w:ascii="Times New Roman" w:hAnsi="Times New Roman" w:cs="Times New Roman"/>
          <w:sz w:val="28"/>
          <w:szCs w:val="28"/>
        </w:rPr>
        <w:t xml:space="preserve">ез 2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652B" w:rsidRPr="0015652B" w:rsidRDefault="0015652B" w:rsidP="0015652B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15652B">
        <w:rPr>
          <w:rFonts w:ascii="Times New Roman" w:hAnsi="Times New Roman" w:cs="Times New Roman"/>
          <w:sz w:val="28"/>
          <w:szCs w:val="28"/>
        </w:rPr>
        <w:t xml:space="preserve">Х. </w:t>
      </w:r>
      <w:r w:rsidRPr="0015652B">
        <w:rPr>
          <w:rFonts w:ascii="Times New Roman" w:hAnsi="Times New Roman" w:cs="Times New Roman"/>
          <w:position w:val="-6"/>
          <w:sz w:val="28"/>
          <w:szCs w:val="28"/>
        </w:rPr>
        <w:object w:dxaOrig="180" w:dyaOrig="279">
          <v:shape id="_x0000_i1052" type="#_x0000_t75" style="width:9pt;height:14.25pt" o:ole="">
            <v:imagedata r:id="rId61" o:title=""/>
          </v:shape>
          <o:OLEObject Type="Embed" ProgID="Equation.3" ShapeID="_x0000_i1052" DrawAspect="Content" ObjectID="_1583204775" r:id="rId62"/>
        </w:object>
      </w:r>
    </w:p>
    <w:p w:rsidR="0015652B" w:rsidRPr="0015652B" w:rsidRDefault="0015652B" w:rsidP="0015652B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15652B">
        <w:rPr>
          <w:rFonts w:ascii="Times New Roman" w:hAnsi="Times New Roman" w:cs="Times New Roman"/>
          <w:sz w:val="28"/>
          <w:szCs w:val="28"/>
        </w:rPr>
        <w:t xml:space="preserve">У. </w:t>
      </w:r>
      <w:r w:rsidRPr="0015652B">
        <w:rPr>
          <w:rFonts w:ascii="Times New Roman" w:hAnsi="Times New Roman" w:cs="Times New Roman"/>
          <w:position w:val="-4"/>
          <w:sz w:val="28"/>
          <w:szCs w:val="28"/>
        </w:rPr>
        <w:object w:dxaOrig="300" w:dyaOrig="260">
          <v:shape id="_x0000_i1053" type="#_x0000_t75" style="width:15pt;height:12.75pt" o:ole="">
            <v:imagedata r:id="rId63" o:title=""/>
          </v:shape>
          <o:OLEObject Type="Embed" ProgID="Equation.3" ShapeID="_x0000_i1053" DrawAspect="Content" ObjectID="_1583204776" r:id="rId64"/>
        </w:object>
      </w:r>
    </w:p>
    <w:p w:rsidR="0015652B" w:rsidRPr="0015652B" w:rsidRDefault="0015652B" w:rsidP="0015652B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5652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5652B">
        <w:rPr>
          <w:rFonts w:ascii="Times New Roman" w:hAnsi="Times New Roman" w:cs="Times New Roman"/>
          <w:sz w:val="28"/>
          <w:szCs w:val="28"/>
        </w:rPr>
        <w:t>. 4</w:t>
      </w:r>
    </w:p>
    <w:p w:rsidR="0015652B" w:rsidRPr="0015652B" w:rsidRDefault="0015652B" w:rsidP="0015652B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5652B">
        <w:rPr>
          <w:rFonts w:ascii="Times New Roman" w:hAnsi="Times New Roman" w:cs="Times New Roman"/>
          <w:sz w:val="28"/>
          <w:szCs w:val="28"/>
          <w:lang w:val="uk-UA"/>
        </w:rPr>
        <w:t xml:space="preserve">6. Записати функцію середньої вартості виробництва одного виробу, якщо загальна функція витрат виробництва </w:t>
      </w:r>
      <w:r w:rsidRPr="0015652B">
        <w:rPr>
          <w:rFonts w:ascii="Times New Roman" w:hAnsi="Times New Roman" w:cs="Times New Roman"/>
          <w:position w:val="-10"/>
          <w:sz w:val="28"/>
          <w:szCs w:val="28"/>
        </w:rPr>
        <w:object w:dxaOrig="240" w:dyaOrig="320">
          <v:shape id="_x0000_i1054" type="#_x0000_t75" style="width:12pt;height:15.75pt" o:ole="">
            <v:imagedata r:id="rId65" o:title=""/>
          </v:shape>
          <o:OLEObject Type="Embed" ProgID="Equation.3" ShapeID="_x0000_i1054" DrawAspect="Content" ObjectID="_1583204777" r:id="rId66"/>
        </w:object>
      </w:r>
      <w:r w:rsidRPr="0015652B">
        <w:rPr>
          <w:rFonts w:ascii="Times New Roman" w:hAnsi="Times New Roman" w:cs="Times New Roman"/>
          <w:sz w:val="28"/>
          <w:szCs w:val="28"/>
          <w:lang w:val="uk-UA"/>
        </w:rPr>
        <w:t xml:space="preserve"> одиниць продукції  має вигляд: </w:t>
      </w:r>
    </w:p>
    <w:p w:rsidR="0015652B" w:rsidRPr="0015652B" w:rsidRDefault="0015652B" w:rsidP="0015652B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5652B">
        <w:rPr>
          <w:rFonts w:ascii="Times New Roman" w:hAnsi="Times New Roman" w:cs="Times New Roman"/>
          <w:position w:val="-10"/>
          <w:sz w:val="28"/>
          <w:szCs w:val="28"/>
        </w:rPr>
        <w:object w:dxaOrig="2439" w:dyaOrig="360">
          <v:shape id="_x0000_i1055" type="#_x0000_t75" style="width:122.25pt;height:18pt" o:ole="">
            <v:imagedata r:id="rId67" o:title=""/>
          </v:shape>
          <o:OLEObject Type="Embed" ProgID="Equation.3" ShapeID="_x0000_i1055" DrawAspect="Content" ObjectID="_1583204778" r:id="rId6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52B" w:rsidRPr="0015652B" w:rsidRDefault="0015652B" w:rsidP="0015652B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15652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5652B">
        <w:rPr>
          <w:rFonts w:ascii="Times New Roman" w:hAnsi="Times New Roman" w:cs="Times New Roman"/>
          <w:sz w:val="28"/>
          <w:szCs w:val="28"/>
        </w:rPr>
        <w:t xml:space="preserve">. </w:t>
      </w:r>
      <w:r w:rsidRPr="0015652B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440" w:dyaOrig="660">
          <v:shape id="_x0000_i1056" type="#_x0000_t75" style="width:1in;height:33pt" o:ole="">
            <v:imagedata r:id="rId69" o:title=""/>
          </v:shape>
          <o:OLEObject Type="Embed" ProgID="Equation.3" ShapeID="_x0000_i1056" DrawAspect="Content" ObjectID="_1583204779" r:id="rId70"/>
        </w:object>
      </w:r>
    </w:p>
    <w:p w:rsidR="0015652B" w:rsidRPr="0015652B" w:rsidRDefault="0015652B" w:rsidP="0015652B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15652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5652B">
        <w:rPr>
          <w:rFonts w:ascii="Times New Roman" w:hAnsi="Times New Roman" w:cs="Times New Roman"/>
          <w:sz w:val="28"/>
          <w:szCs w:val="28"/>
        </w:rPr>
        <w:t xml:space="preserve">. </w:t>
      </w:r>
      <w:r w:rsidRPr="0015652B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660" w:dyaOrig="360">
          <v:shape id="_x0000_i1057" type="#_x0000_t75" style="width:83.25pt;height:18pt" o:ole="">
            <v:imagedata r:id="rId71" o:title=""/>
          </v:shape>
          <o:OLEObject Type="Embed" ProgID="Equation.3" ShapeID="_x0000_i1057" DrawAspect="Content" ObjectID="_1583204780" r:id="rId72"/>
        </w:object>
      </w:r>
    </w:p>
    <w:p w:rsidR="0015652B" w:rsidRPr="0015652B" w:rsidRDefault="0015652B" w:rsidP="0015652B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5652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5652B">
        <w:rPr>
          <w:rFonts w:ascii="Times New Roman" w:hAnsi="Times New Roman" w:cs="Times New Roman"/>
          <w:sz w:val="28"/>
          <w:szCs w:val="28"/>
        </w:rPr>
        <w:t xml:space="preserve">. </w:t>
      </w:r>
      <w:r w:rsidRPr="0015652B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960" w:dyaOrig="360">
          <v:shape id="_x0000_i1058" type="#_x0000_t75" style="width:98.25pt;height:18pt" o:ole="">
            <v:imagedata r:id="rId73" o:title=""/>
          </v:shape>
          <o:OLEObject Type="Embed" ProgID="Equation.3" ShapeID="_x0000_i1058" DrawAspect="Content" ObjectID="_1583204781" r:id="rId74"/>
        </w:object>
      </w:r>
    </w:p>
    <w:p w:rsidR="0015652B" w:rsidRPr="0015652B" w:rsidRDefault="0015652B" w:rsidP="0015652B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15652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65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652B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дотичної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</w:t>
      </w:r>
      <w:r w:rsidRPr="0015652B">
        <w:rPr>
          <w:rFonts w:ascii="Times New Roman" w:hAnsi="Times New Roman" w:cs="Times New Roman"/>
          <w:position w:val="-10"/>
          <w:sz w:val="28"/>
          <w:szCs w:val="28"/>
        </w:rPr>
        <w:object w:dxaOrig="1160" w:dyaOrig="360">
          <v:shape id="_x0000_i1059" type="#_x0000_t75" style="width:57.75pt;height:18pt" o:ole="">
            <v:imagedata r:id="rId75" o:title=""/>
          </v:shape>
          <o:OLEObject Type="Embed" ProgID="Equation.3" ShapeID="_x0000_i1059" DrawAspect="Content" ObjectID="_1583204782" r:id="rId76"/>
        </w:object>
      </w:r>
      <w:r w:rsidRPr="001565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</w:t>
      </w:r>
      <w:r w:rsidRPr="0015652B">
        <w:rPr>
          <w:rFonts w:ascii="Times New Roman" w:hAnsi="Times New Roman" w:cs="Times New Roman"/>
          <w:position w:val="-12"/>
          <w:sz w:val="28"/>
          <w:szCs w:val="28"/>
        </w:rPr>
        <w:object w:dxaOrig="680" w:dyaOrig="360">
          <v:shape id="_x0000_i1060" type="#_x0000_t75" style="width:33.75pt;height:18pt" o:ole="">
            <v:imagedata r:id="rId77" o:title=""/>
          </v:shape>
          <o:OLEObject Type="Embed" ProgID="Equation.3" ShapeID="_x0000_i1060" DrawAspect="Content" ObjectID="_1583204783" r:id="rId78"/>
        </w:object>
      </w:r>
    </w:p>
    <w:p w:rsidR="0015652B" w:rsidRPr="0015652B" w:rsidRDefault="0015652B" w:rsidP="0015652B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1565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5652B">
        <w:rPr>
          <w:rFonts w:ascii="Times New Roman" w:hAnsi="Times New Roman" w:cs="Times New Roman"/>
          <w:sz w:val="28"/>
          <w:szCs w:val="28"/>
        </w:rPr>
        <w:t xml:space="preserve">. </w:t>
      </w:r>
      <w:r w:rsidRPr="0015652B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040" w:dyaOrig="320">
          <v:shape id="_x0000_i1061" type="#_x0000_t75" style="width:51.75pt;height:15.75pt" o:ole="">
            <v:imagedata r:id="rId79" o:title=""/>
          </v:shape>
          <o:OLEObject Type="Embed" ProgID="Equation.3" ShapeID="_x0000_i1061" DrawAspect="Content" ObjectID="_1583204784" r:id="rId80"/>
        </w:object>
      </w:r>
    </w:p>
    <w:p w:rsidR="0015652B" w:rsidRPr="0015652B" w:rsidRDefault="0015652B" w:rsidP="0015652B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15652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652B">
        <w:rPr>
          <w:rFonts w:ascii="Times New Roman" w:hAnsi="Times New Roman" w:cs="Times New Roman"/>
          <w:sz w:val="28"/>
          <w:szCs w:val="28"/>
        </w:rPr>
        <w:t xml:space="preserve">. </w:t>
      </w:r>
      <w:r w:rsidRPr="0015652B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720" w:dyaOrig="320">
          <v:shape id="_x0000_i1062" type="#_x0000_t75" style="width:36pt;height:15.75pt" o:ole="">
            <v:imagedata r:id="rId81" o:title=""/>
          </v:shape>
          <o:OLEObject Type="Embed" ProgID="Equation.3" ShapeID="_x0000_i1062" DrawAspect="Content" ObjectID="_1583204785" r:id="rId82"/>
        </w:object>
      </w:r>
    </w:p>
    <w:p w:rsidR="0015652B" w:rsidRPr="0015652B" w:rsidRDefault="0015652B" w:rsidP="0015652B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15652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5652B">
        <w:rPr>
          <w:rFonts w:ascii="Times New Roman" w:hAnsi="Times New Roman" w:cs="Times New Roman"/>
          <w:sz w:val="28"/>
          <w:szCs w:val="28"/>
        </w:rPr>
        <w:t xml:space="preserve">. </w:t>
      </w:r>
      <w:r w:rsidRPr="0015652B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060" w:dyaOrig="320">
          <v:shape id="_x0000_i1063" type="#_x0000_t75" style="width:53.25pt;height:15.75pt" o:ole="">
            <v:imagedata r:id="rId83" o:title=""/>
          </v:shape>
          <o:OLEObject Type="Embed" ProgID="Equation.3" ShapeID="_x0000_i1063" DrawAspect="Content" ObjectID="_1583204786" r:id="rId84"/>
        </w:object>
      </w:r>
    </w:p>
    <w:p w:rsidR="0015652B" w:rsidRPr="0015652B" w:rsidRDefault="0015652B" w:rsidP="0015652B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15652B" w:rsidRDefault="0015652B" w:rsidP="004E6F1A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15652B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652B">
        <w:rPr>
          <w:rFonts w:ascii="Times New Roman" w:hAnsi="Times New Roman" w:cs="Times New Roman"/>
          <w:sz w:val="28"/>
          <w:szCs w:val="28"/>
        </w:rPr>
        <w:t>правильного</w:t>
      </w:r>
      <w:proofErr w:type="gramEnd"/>
      <w:r w:rsidRPr="00156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52B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15652B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4E6F1A">
        <w:rPr>
          <w:rFonts w:ascii="Times New Roman" w:hAnsi="Times New Roman" w:cs="Times New Roman"/>
          <w:i/>
          <w:sz w:val="28"/>
          <w:szCs w:val="28"/>
          <w:u w:val="single"/>
        </w:rPr>
        <w:t>POHIDNA</w:t>
      </w:r>
    </w:p>
    <w:p w:rsidR="004E6F1A" w:rsidRDefault="004E6F1A" w:rsidP="004E6F1A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4E6F1A" w:rsidRDefault="004E6F1A" w:rsidP="004E6F1A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4E6F1A" w:rsidRDefault="004E6F1A" w:rsidP="004E6F1A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4E6F1A" w:rsidRPr="004E6F1A" w:rsidRDefault="004E6F1A" w:rsidP="004E6F1A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080"/>
        <w:gridCol w:w="1080"/>
        <w:gridCol w:w="900"/>
        <w:gridCol w:w="900"/>
        <w:gridCol w:w="900"/>
        <w:gridCol w:w="900"/>
        <w:gridCol w:w="1080"/>
      </w:tblGrid>
      <w:tr w:rsidR="0015652B" w:rsidRPr="0015652B" w:rsidTr="007C1AAC">
        <w:trPr>
          <w:trHeight w:val="795"/>
        </w:trPr>
        <w:tc>
          <w:tcPr>
            <w:tcW w:w="1980" w:type="dxa"/>
          </w:tcPr>
          <w:p w:rsidR="0015652B" w:rsidRPr="0015652B" w:rsidRDefault="0015652B" w:rsidP="0015652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652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№ </w:t>
            </w:r>
            <w:proofErr w:type="spellStart"/>
            <w:r w:rsidRPr="0015652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завдання</w:t>
            </w:r>
            <w:proofErr w:type="spellEnd"/>
          </w:p>
        </w:tc>
        <w:tc>
          <w:tcPr>
            <w:tcW w:w="1080" w:type="dxa"/>
          </w:tcPr>
          <w:p w:rsidR="0015652B" w:rsidRPr="0015652B" w:rsidRDefault="0015652B" w:rsidP="00156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5652B" w:rsidRPr="0015652B" w:rsidRDefault="0015652B" w:rsidP="00156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5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15652B" w:rsidRPr="0015652B" w:rsidRDefault="0015652B" w:rsidP="00156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5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15652B" w:rsidRPr="0015652B" w:rsidRDefault="0015652B" w:rsidP="00156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5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15652B" w:rsidRPr="0015652B" w:rsidRDefault="0015652B" w:rsidP="00156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5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15652B" w:rsidRPr="0015652B" w:rsidRDefault="0015652B" w:rsidP="00156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5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15652B" w:rsidRPr="0015652B" w:rsidRDefault="0015652B" w:rsidP="00156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5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652B" w:rsidRPr="0015652B" w:rsidTr="007C1AAC">
        <w:trPr>
          <w:trHeight w:val="1170"/>
        </w:trPr>
        <w:tc>
          <w:tcPr>
            <w:tcW w:w="1980" w:type="dxa"/>
          </w:tcPr>
          <w:p w:rsidR="0015652B" w:rsidRPr="0015652B" w:rsidRDefault="0015652B" w:rsidP="0015652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652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Правильна </w:t>
            </w:r>
            <w:proofErr w:type="spellStart"/>
            <w:r w:rsidRPr="0015652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відповідь</w:t>
            </w:r>
            <w:proofErr w:type="spellEnd"/>
            <w:r w:rsidRPr="0015652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080" w:type="dxa"/>
          </w:tcPr>
          <w:p w:rsidR="0015652B" w:rsidRPr="0015652B" w:rsidRDefault="0015652B" w:rsidP="00156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52B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1080" w:type="dxa"/>
          </w:tcPr>
          <w:p w:rsidR="0015652B" w:rsidRPr="0015652B" w:rsidRDefault="0015652B" w:rsidP="00156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5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00" w:type="dxa"/>
          </w:tcPr>
          <w:p w:rsidR="0015652B" w:rsidRPr="0015652B" w:rsidRDefault="0015652B" w:rsidP="00156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5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900" w:type="dxa"/>
          </w:tcPr>
          <w:p w:rsidR="0015652B" w:rsidRPr="0015652B" w:rsidRDefault="0015652B" w:rsidP="00156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5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00" w:type="dxa"/>
          </w:tcPr>
          <w:p w:rsidR="0015652B" w:rsidRPr="0015652B" w:rsidRDefault="0015652B" w:rsidP="00156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5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900" w:type="dxa"/>
          </w:tcPr>
          <w:p w:rsidR="0015652B" w:rsidRPr="0015652B" w:rsidRDefault="0015652B" w:rsidP="00156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5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080" w:type="dxa"/>
          </w:tcPr>
          <w:p w:rsidR="0015652B" w:rsidRPr="0015652B" w:rsidRDefault="0015652B" w:rsidP="00156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5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</w:tbl>
    <w:p w:rsidR="00720FA9" w:rsidRPr="00720FA9" w:rsidRDefault="00720FA9" w:rsidP="00720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A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720FA9">
        <w:rPr>
          <w:rFonts w:ascii="Times New Roman" w:hAnsi="Times New Roman" w:cs="Times New Roman"/>
          <w:i/>
          <w:sz w:val="28"/>
          <w:szCs w:val="28"/>
        </w:rPr>
        <w:t>Математична</w:t>
      </w:r>
      <w:proofErr w:type="spellEnd"/>
      <w:r w:rsidRPr="00720F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0FA9">
        <w:rPr>
          <w:rFonts w:ascii="Times New Roman" w:hAnsi="Times New Roman" w:cs="Times New Roman"/>
          <w:i/>
          <w:sz w:val="28"/>
          <w:szCs w:val="28"/>
        </w:rPr>
        <w:t>компетентність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бачити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математику в реальному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720FA9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720FA9">
        <w:rPr>
          <w:rFonts w:ascii="Times New Roman" w:hAnsi="Times New Roman" w:cs="Times New Roman"/>
          <w:sz w:val="28"/>
          <w:szCs w:val="28"/>
        </w:rPr>
        <w:t xml:space="preserve">  і метод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математичного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будувати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математичну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модель,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досліджувати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методами математики,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інтерпретувати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обчислювати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похибки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обчислень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далекими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математичної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запам’ятовування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формул,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формальних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задач – все те,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зараз є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традиційним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у курсах математики,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побутовому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0F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0FA9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описування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математичних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понять.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Математична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0FA9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720FA9">
        <w:rPr>
          <w:rFonts w:ascii="Times New Roman" w:hAnsi="Times New Roman" w:cs="Times New Roman"/>
          <w:sz w:val="28"/>
          <w:szCs w:val="28"/>
        </w:rPr>
        <w:t>іаліста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розглядається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обов’язковий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>.</w:t>
      </w:r>
    </w:p>
    <w:p w:rsidR="00720FA9" w:rsidRDefault="00720FA9" w:rsidP="00720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FA9">
        <w:rPr>
          <w:rFonts w:ascii="Times New Roman" w:hAnsi="Times New Roman" w:cs="Times New Roman"/>
          <w:sz w:val="28"/>
          <w:szCs w:val="28"/>
        </w:rPr>
        <w:t xml:space="preserve">         Для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математика є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опорним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курсом. Математика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представлення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систематизації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FA9">
        <w:rPr>
          <w:rFonts w:ascii="Times New Roman" w:hAnsi="Times New Roman" w:cs="Times New Roman"/>
          <w:i/>
          <w:sz w:val="28"/>
          <w:szCs w:val="28"/>
        </w:rPr>
        <w:t>математична</w:t>
      </w:r>
      <w:proofErr w:type="spellEnd"/>
      <w:r w:rsidRPr="00720F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0FA9">
        <w:rPr>
          <w:rFonts w:ascii="Times New Roman" w:hAnsi="Times New Roman" w:cs="Times New Roman"/>
          <w:i/>
          <w:sz w:val="28"/>
          <w:szCs w:val="28"/>
        </w:rPr>
        <w:t>компетентність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органічною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FA9">
        <w:rPr>
          <w:rFonts w:ascii="Times New Roman" w:hAnsi="Times New Roman" w:cs="Times New Roman"/>
          <w:sz w:val="28"/>
          <w:szCs w:val="28"/>
        </w:rPr>
        <w:t>будь-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яко</w:t>
      </w:r>
      <w:proofErr w:type="gramEnd"/>
      <w:r w:rsidRPr="00720FA9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FA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720FA9">
        <w:rPr>
          <w:rFonts w:ascii="Times New Roman" w:hAnsi="Times New Roman" w:cs="Times New Roman"/>
          <w:sz w:val="28"/>
          <w:szCs w:val="28"/>
        </w:rPr>
        <w:t>.</w:t>
      </w:r>
    </w:p>
    <w:p w:rsidR="00BC54F0" w:rsidRPr="00BC54F0" w:rsidRDefault="00BC54F0" w:rsidP="00BC54F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54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</w:t>
      </w:r>
      <w:r w:rsidRPr="00BC54F0">
        <w:rPr>
          <w:rFonts w:ascii="Times New Roman" w:hAnsi="Times New Roman" w:cs="Times New Roman"/>
          <w:sz w:val="28"/>
          <w:szCs w:val="28"/>
          <w:lang w:val="uk-UA"/>
        </w:rPr>
        <w:t xml:space="preserve">  Розвиток </w:t>
      </w:r>
      <w:r w:rsidRPr="00BC54F0">
        <w:rPr>
          <w:rFonts w:ascii="Times New Roman" w:hAnsi="Times New Roman" w:cs="Times New Roman"/>
          <w:i/>
          <w:sz w:val="28"/>
          <w:szCs w:val="28"/>
          <w:lang w:val="uk-UA"/>
        </w:rPr>
        <w:t>математичної компетентності</w:t>
      </w:r>
      <w:r w:rsidRPr="00BC54F0">
        <w:rPr>
          <w:rFonts w:ascii="Times New Roman" w:hAnsi="Times New Roman" w:cs="Times New Roman"/>
          <w:sz w:val="28"/>
          <w:szCs w:val="28"/>
          <w:lang w:val="uk-UA"/>
        </w:rPr>
        <w:t xml:space="preserve"> учня має бути системним і включати різні аспекти навчально-виховного процесу: </w:t>
      </w:r>
      <w:r w:rsidRPr="00BC54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урок, як основну форму навчальної діяльності, факультативи, самоосвіту, позакласну роботу з математики, </w:t>
      </w:r>
      <w:r w:rsidRPr="00BC54F0">
        <w:rPr>
          <w:rFonts w:ascii="Times New Roman" w:hAnsi="Times New Roman" w:cs="Times New Roman"/>
          <w:sz w:val="28"/>
          <w:szCs w:val="28"/>
          <w:lang w:val="uk-UA"/>
        </w:rPr>
        <w:t>яка базується на ін</w:t>
      </w:r>
      <w:r>
        <w:rPr>
          <w:rFonts w:ascii="Times New Roman" w:hAnsi="Times New Roman" w:cs="Times New Roman"/>
          <w:sz w:val="28"/>
          <w:szCs w:val="28"/>
          <w:lang w:val="uk-UA"/>
        </w:rPr>
        <w:t>дивідуальних особливостях учнів</w:t>
      </w:r>
      <w:r w:rsidRPr="00BC54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54F0" w:rsidRDefault="00BC54F0" w:rsidP="00BC54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4F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BC54F0">
        <w:rPr>
          <w:rFonts w:ascii="Times New Roman" w:hAnsi="Times New Roman" w:cs="Times New Roman"/>
          <w:sz w:val="28"/>
          <w:szCs w:val="28"/>
        </w:rPr>
        <w:t>Чільне</w:t>
      </w:r>
      <w:proofErr w:type="spellEnd"/>
      <w:r w:rsidRPr="00BC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BC5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54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0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BC54F0">
        <w:rPr>
          <w:rFonts w:ascii="Times New Roman" w:hAnsi="Times New Roman" w:cs="Times New Roman"/>
          <w:sz w:val="28"/>
          <w:szCs w:val="28"/>
        </w:rPr>
        <w:t xml:space="preserve"> </w:t>
      </w:r>
      <w:r w:rsidR="00CE22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C54F0">
        <w:rPr>
          <w:rFonts w:ascii="Times New Roman" w:hAnsi="Times New Roman" w:cs="Times New Roman"/>
          <w:sz w:val="28"/>
          <w:szCs w:val="28"/>
        </w:rPr>
        <w:t xml:space="preserve"> </w:t>
      </w:r>
      <w:r w:rsidR="00CE22EE">
        <w:rPr>
          <w:rFonts w:ascii="Times New Roman" w:hAnsi="Times New Roman" w:cs="Times New Roman"/>
          <w:sz w:val="28"/>
          <w:szCs w:val="28"/>
          <w:lang w:val="uk-UA"/>
        </w:rPr>
        <w:t xml:space="preserve">вчителя </w:t>
      </w:r>
      <w:proofErr w:type="spellStart"/>
      <w:r w:rsidRPr="00BC54F0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BC54F0">
        <w:rPr>
          <w:rFonts w:ascii="Times New Roman" w:hAnsi="Times New Roman" w:cs="Times New Roman"/>
          <w:sz w:val="28"/>
          <w:szCs w:val="28"/>
        </w:rPr>
        <w:t xml:space="preserve"> </w:t>
      </w:r>
      <w:r w:rsidRPr="00BC54F0">
        <w:rPr>
          <w:rFonts w:ascii="Times New Roman" w:hAnsi="Times New Roman" w:cs="Times New Roman"/>
          <w:b/>
          <w:sz w:val="28"/>
          <w:szCs w:val="28"/>
        </w:rPr>
        <w:t>урокам</w:t>
      </w:r>
      <w:r w:rsidRPr="00BC54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54F0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BC54F0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Pr="00BC54F0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BC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0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BC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0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Pr="00BC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0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BC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0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BC54F0">
        <w:rPr>
          <w:rFonts w:ascii="Times New Roman" w:hAnsi="Times New Roman" w:cs="Times New Roman"/>
          <w:sz w:val="28"/>
          <w:szCs w:val="28"/>
        </w:rPr>
        <w:t xml:space="preserve"> з математики, </w:t>
      </w:r>
      <w:proofErr w:type="spellStart"/>
      <w:r w:rsidRPr="00BC54F0">
        <w:rPr>
          <w:rFonts w:ascii="Times New Roman" w:hAnsi="Times New Roman" w:cs="Times New Roman"/>
          <w:sz w:val="28"/>
          <w:szCs w:val="28"/>
        </w:rPr>
        <w:t>вчаться</w:t>
      </w:r>
      <w:proofErr w:type="spellEnd"/>
      <w:r w:rsidRPr="00BC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C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0">
        <w:rPr>
          <w:rFonts w:ascii="Times New Roman" w:hAnsi="Times New Roman" w:cs="Times New Roman"/>
          <w:sz w:val="28"/>
          <w:szCs w:val="28"/>
        </w:rPr>
        <w:lastRenderedPageBreak/>
        <w:t>застосовувати</w:t>
      </w:r>
      <w:proofErr w:type="spellEnd"/>
      <w:r w:rsidRPr="00BC54F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C54F0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BC54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54F0">
        <w:rPr>
          <w:rFonts w:ascii="Times New Roman" w:hAnsi="Times New Roman" w:cs="Times New Roman"/>
          <w:sz w:val="28"/>
          <w:szCs w:val="28"/>
        </w:rPr>
        <w:t>Конструюючи</w:t>
      </w:r>
      <w:proofErr w:type="spellEnd"/>
      <w:r w:rsidRPr="00BC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0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BC54F0">
        <w:rPr>
          <w:rFonts w:ascii="Times New Roman" w:hAnsi="Times New Roman" w:cs="Times New Roman"/>
          <w:sz w:val="28"/>
          <w:szCs w:val="28"/>
        </w:rPr>
        <w:t xml:space="preserve"> урок, </w:t>
      </w:r>
      <w:r w:rsidR="00CE22EE">
        <w:rPr>
          <w:rFonts w:ascii="Times New Roman" w:hAnsi="Times New Roman" w:cs="Times New Roman"/>
          <w:sz w:val="28"/>
          <w:szCs w:val="28"/>
          <w:lang w:val="uk-UA"/>
        </w:rPr>
        <w:t xml:space="preserve">треба </w:t>
      </w:r>
      <w:r w:rsidRPr="00BC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0">
        <w:rPr>
          <w:rFonts w:ascii="Times New Roman" w:hAnsi="Times New Roman" w:cs="Times New Roman"/>
          <w:sz w:val="28"/>
          <w:szCs w:val="28"/>
        </w:rPr>
        <w:t>врахову</w:t>
      </w:r>
      <w:proofErr w:type="spellEnd"/>
      <w:r w:rsidR="00CE22EE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BC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54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C54F0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BC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0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BC5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4F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C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0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BC54F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C54F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C54F0">
        <w:rPr>
          <w:rFonts w:ascii="Times New Roman" w:hAnsi="Times New Roman" w:cs="Times New Roman"/>
          <w:sz w:val="28"/>
          <w:szCs w:val="28"/>
        </w:rPr>
        <w:t xml:space="preserve"> уроку, як форму </w:t>
      </w:r>
      <w:proofErr w:type="spellStart"/>
      <w:r w:rsidRPr="00BC54F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C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0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BC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C54F0">
        <w:rPr>
          <w:rFonts w:ascii="Times New Roman" w:hAnsi="Times New Roman" w:cs="Times New Roman"/>
          <w:sz w:val="28"/>
          <w:szCs w:val="28"/>
        </w:rPr>
        <w:t xml:space="preserve"> </w:t>
      </w:r>
      <w:r w:rsidRPr="00BC54F0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r w:rsidR="00CE22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Слайд </w:t>
      </w:r>
      <w:r w:rsidR="00A14BBC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Pr="00BC54F0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r w:rsidRPr="00BC54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2EE" w:rsidRPr="00CE22EE" w:rsidRDefault="00CE22EE" w:rsidP="00CE2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E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годин на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математики,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ефективних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форм,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навчати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>.</w:t>
      </w:r>
    </w:p>
    <w:p w:rsidR="00CE22EE" w:rsidRPr="00CE22EE" w:rsidRDefault="00CE22EE" w:rsidP="00CE2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EE">
        <w:rPr>
          <w:rFonts w:ascii="Times New Roman" w:hAnsi="Times New Roman" w:cs="Times New Roman"/>
          <w:sz w:val="28"/>
          <w:szCs w:val="28"/>
        </w:rPr>
        <w:t xml:space="preserve">          Тому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конструюю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2EE">
        <w:rPr>
          <w:rFonts w:ascii="Times New Roman" w:hAnsi="Times New Roman" w:cs="Times New Roman"/>
          <w:sz w:val="28"/>
          <w:szCs w:val="28"/>
        </w:rPr>
        <w:t>проблемного</w:t>
      </w:r>
      <w:proofErr w:type="gram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Продумуючи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урок,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створюю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проблемну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конкретного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постановки мети,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22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22EE">
        <w:rPr>
          <w:rFonts w:ascii="Times New Roman" w:hAnsi="Times New Roman" w:cs="Times New Roman"/>
          <w:sz w:val="28"/>
          <w:szCs w:val="28"/>
        </w:rPr>
        <w:t>ізнавальної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спонукає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осмислення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використовую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проблемний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виклад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пошуковий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E22E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E22EE">
        <w:rPr>
          <w:rFonts w:ascii="Times New Roman" w:hAnsi="Times New Roman" w:cs="Times New Roman"/>
          <w:sz w:val="28"/>
          <w:szCs w:val="28"/>
        </w:rPr>
        <w:t>ідницький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евристичний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вибираю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роботу з текстом </w:t>
      </w:r>
      <w:proofErr w:type="spellStart"/>
      <w:proofErr w:type="gramStart"/>
      <w:r w:rsidRPr="00CE22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22EE">
        <w:rPr>
          <w:rFonts w:ascii="Times New Roman" w:hAnsi="Times New Roman" w:cs="Times New Roman"/>
          <w:sz w:val="28"/>
          <w:szCs w:val="28"/>
        </w:rPr>
        <w:t>ідручника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фактів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асоціативний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ряд,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таблиць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графіків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, перегляд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відео-сюжетів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короткі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перевірочні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математичні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диктанти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>.</w:t>
      </w:r>
    </w:p>
    <w:p w:rsidR="00CE22EE" w:rsidRPr="004E6F1A" w:rsidRDefault="00CE22EE" w:rsidP="00BC54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EE">
        <w:rPr>
          <w:rFonts w:ascii="Times New Roman" w:hAnsi="Times New Roman" w:cs="Times New Roman"/>
          <w:sz w:val="28"/>
          <w:szCs w:val="28"/>
        </w:rPr>
        <w:t xml:space="preserve">        Для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проблемних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на уроках математики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використовую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екскурси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життєві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математичному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CE22E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E22E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суперечність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фактів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звичними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життєвими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уявленнями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здивування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суперечність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нерозуміння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потребу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r w:rsidRPr="00CE22EE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Слайд</w:t>
      </w:r>
      <w:r w:rsidRPr="00CE2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4BBC"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Pr="00CE22EE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r w:rsidRPr="00CE22EE">
        <w:rPr>
          <w:rFonts w:ascii="Times New Roman" w:hAnsi="Times New Roman" w:cs="Times New Roman"/>
          <w:sz w:val="28"/>
          <w:szCs w:val="28"/>
        </w:rPr>
        <w:t xml:space="preserve">. Роботу на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організовую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працював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активно, на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силу, а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наслідок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22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22EE">
        <w:rPr>
          <w:rFonts w:ascii="Times New Roman" w:hAnsi="Times New Roman" w:cs="Times New Roman"/>
          <w:sz w:val="28"/>
          <w:szCs w:val="28"/>
        </w:rPr>
        <w:t>ізнавального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логічного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чітких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2EE" w:rsidRPr="00CE22EE" w:rsidRDefault="00CE22EE" w:rsidP="00CE2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E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22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22EE">
        <w:rPr>
          <w:rFonts w:ascii="Times New Roman" w:hAnsi="Times New Roman" w:cs="Times New Roman"/>
          <w:sz w:val="28"/>
          <w:szCs w:val="28"/>
        </w:rPr>
        <w:t>ідготовити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компетентну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особу,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спонукати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E22EE">
        <w:rPr>
          <w:rFonts w:ascii="Times New Roman" w:hAnsi="Times New Roman" w:cs="Times New Roman"/>
          <w:b/>
          <w:sz w:val="28"/>
          <w:szCs w:val="28"/>
        </w:rPr>
        <w:t>самоосвіти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власною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ініціативою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важливої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математичної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lastRenderedPageBreak/>
        <w:t>інформації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намагаюся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мотивацію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математичних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2EE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розвивають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цікавість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займатись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самоосвітою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.  </w:t>
      </w:r>
      <w:r w:rsidRPr="00CE2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2EE" w:rsidRPr="00CE22EE" w:rsidRDefault="00CE22EE" w:rsidP="00CE22EE">
      <w:pPr>
        <w:shd w:val="clear" w:color="auto" w:fill="FFFFFF"/>
        <w:spacing w:line="36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CE22E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Стародавні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римляни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вважали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корінь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гіркий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. Але коли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в союзники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E22EE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хвор</w:t>
      </w:r>
      <w:proofErr w:type="gramEnd"/>
      <w:r w:rsidRPr="00CE22EE">
        <w:rPr>
          <w:rFonts w:ascii="Times New Roman" w:hAnsi="Times New Roman" w:cs="Times New Roman"/>
          <w:sz w:val="28"/>
          <w:szCs w:val="28"/>
        </w:rPr>
        <w:t>іють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жагою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і тягою до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розумової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корінь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EE">
        <w:rPr>
          <w:rFonts w:ascii="Times New Roman" w:hAnsi="Times New Roman" w:cs="Times New Roman"/>
          <w:sz w:val="28"/>
          <w:szCs w:val="28"/>
        </w:rPr>
        <w:t>змінює</w:t>
      </w:r>
      <w:proofErr w:type="spellEnd"/>
      <w:r w:rsidRPr="00CE22EE">
        <w:rPr>
          <w:rFonts w:ascii="Times New Roman" w:hAnsi="Times New Roman" w:cs="Times New Roman"/>
          <w:sz w:val="28"/>
          <w:szCs w:val="28"/>
        </w:rPr>
        <w:t xml:space="preserve"> смак.</w:t>
      </w:r>
    </w:p>
    <w:p w:rsidR="00CE22EE" w:rsidRPr="00CE22EE" w:rsidRDefault="00CE22EE" w:rsidP="00BC54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4F0" w:rsidRPr="00BC54F0" w:rsidRDefault="00BC54F0" w:rsidP="00720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FA9" w:rsidRPr="00720FA9" w:rsidRDefault="00720FA9" w:rsidP="00720F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FA9" w:rsidRPr="00720FA9" w:rsidRDefault="00720FA9" w:rsidP="00720FA9">
      <w:pPr>
        <w:tabs>
          <w:tab w:val="left" w:pos="2295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E1139" w:rsidRPr="00720FA9" w:rsidRDefault="00BE1139" w:rsidP="00720FA9">
      <w:pPr>
        <w:tabs>
          <w:tab w:val="left" w:pos="2295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BE1139" w:rsidRPr="00720FA9" w:rsidSect="004E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5ED6"/>
    <w:multiLevelType w:val="hybridMultilevel"/>
    <w:tmpl w:val="1EA4C6BE"/>
    <w:lvl w:ilvl="0" w:tplc="E3D27C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80B2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3649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4DF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F486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AED4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C43A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5241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8EC2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4932BF3"/>
    <w:multiLevelType w:val="hybridMultilevel"/>
    <w:tmpl w:val="A7D87A72"/>
    <w:lvl w:ilvl="0" w:tplc="EB1AF8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7606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A93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AE6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2E79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258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A89B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3AF6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AA51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0378A4"/>
    <w:multiLevelType w:val="hybridMultilevel"/>
    <w:tmpl w:val="A6A80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675887"/>
    <w:multiLevelType w:val="hybridMultilevel"/>
    <w:tmpl w:val="E2DEEDEC"/>
    <w:lvl w:ilvl="0" w:tplc="21FE97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5278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F6AA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6843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869D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8873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B836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F29D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E2C2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92"/>
    <w:rsid w:val="000E7ACD"/>
    <w:rsid w:val="0015652B"/>
    <w:rsid w:val="002A02A1"/>
    <w:rsid w:val="003D1127"/>
    <w:rsid w:val="003F1F55"/>
    <w:rsid w:val="004E1822"/>
    <w:rsid w:val="004E6F1A"/>
    <w:rsid w:val="00571092"/>
    <w:rsid w:val="00640874"/>
    <w:rsid w:val="00720FA9"/>
    <w:rsid w:val="00800EA1"/>
    <w:rsid w:val="008752B3"/>
    <w:rsid w:val="008D6D22"/>
    <w:rsid w:val="009247E4"/>
    <w:rsid w:val="00A14BBC"/>
    <w:rsid w:val="00BC54F0"/>
    <w:rsid w:val="00BE1139"/>
    <w:rsid w:val="00C24A26"/>
    <w:rsid w:val="00CB67BD"/>
    <w:rsid w:val="00CE22EE"/>
    <w:rsid w:val="00D7187B"/>
    <w:rsid w:val="00D9581D"/>
    <w:rsid w:val="00E8484D"/>
    <w:rsid w:val="00EB0C90"/>
    <w:rsid w:val="00F2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4B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0874"/>
  </w:style>
  <w:style w:type="paragraph" w:styleId="a5">
    <w:name w:val="Balloon Text"/>
    <w:basedOn w:val="a"/>
    <w:link w:val="a6"/>
    <w:uiPriority w:val="99"/>
    <w:semiHidden/>
    <w:unhideWhenUsed/>
    <w:rsid w:val="008D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D2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E7A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4B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0874"/>
  </w:style>
  <w:style w:type="paragraph" w:styleId="a5">
    <w:name w:val="Balloon Text"/>
    <w:basedOn w:val="a"/>
    <w:link w:val="a6"/>
    <w:uiPriority w:val="99"/>
    <w:semiHidden/>
    <w:unhideWhenUsed/>
    <w:rsid w:val="008D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D2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E7A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9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9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1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7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1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18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7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8.wmf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3.jpeg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9.wmf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2018-03-22T02:34:00Z</cp:lastPrinted>
  <dcterms:created xsi:type="dcterms:W3CDTF">2018-03-23T00:23:00Z</dcterms:created>
  <dcterms:modified xsi:type="dcterms:W3CDTF">2018-03-22T03:18:00Z</dcterms:modified>
</cp:coreProperties>
</file>